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CEE1" w14:textId="77777777" w:rsidR="00872242" w:rsidRPr="00691ACE" w:rsidRDefault="00872242" w:rsidP="00872242">
      <w:pPr>
        <w:pStyle w:val="Akapitzlist"/>
        <w:spacing w:line="276" w:lineRule="auto"/>
        <w:ind w:hanging="720"/>
        <w:jc w:val="both"/>
        <w:rPr>
          <w:rFonts w:ascii="Calibri Light" w:eastAsia="Calibri" w:hAnsi="Calibri Light" w:cs="Calibri Light"/>
          <w:u w:val="single"/>
        </w:rPr>
      </w:pPr>
      <w:r w:rsidRPr="00691ACE">
        <w:rPr>
          <w:rFonts w:ascii="Calibri Light" w:eastAsia="Calibri" w:hAnsi="Calibri Light" w:cs="Calibri Light"/>
          <w:u w:val="single"/>
        </w:rPr>
        <w:t xml:space="preserve">Klauzula informacyjna  dla osób wchodzących na teren OCRG w związku z obowiązującym stanem epidemii </w:t>
      </w:r>
    </w:p>
    <w:p w14:paraId="231A6EC6" w14:textId="77777777" w:rsidR="00872242" w:rsidRPr="006965AB" w:rsidRDefault="00872242" w:rsidP="00872242">
      <w:pPr>
        <w:spacing w:before="100" w:beforeAutospacing="1" w:after="100" w:afterAutospacing="1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</w:pP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>Zgodnie z art. 13 ust. 1 i ust. 2 oraz art. 14 ust. 1 i ust. 2 ROZPORZĄDZENIA PARLAMENTU EUROPEJSKIEGO I RADY (UE) 2016/679 z dnia 27 kwietnia 2016 r. (dalej jako „RODO”) informujemy, iż:</w:t>
      </w:r>
    </w:p>
    <w:p w14:paraId="48185E06" w14:textId="77777777" w:rsidR="00872242" w:rsidRPr="006965AB" w:rsidRDefault="00872242" w:rsidP="00872242">
      <w:p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</w:pP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>1.</w:t>
      </w: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ab/>
        <w:t>Administratorem Pani/Pana danych osobowych jest OPOLSKIE CENTRUM ROZWOJU GOSPODARKI ul. Krakowska 38, 45-075 Opole ( NIP: 7542898797, REGON: 160128701)</w:t>
      </w:r>
    </w:p>
    <w:p w14:paraId="69DBD994" w14:textId="77777777" w:rsidR="00872242" w:rsidRPr="006965AB" w:rsidRDefault="00872242" w:rsidP="00872242">
      <w:p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</w:pP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>2.</w:t>
      </w: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ab/>
        <w:t>Kontakt z Inspektorem ochrony danych możliwy jest za pośrednictwem adresu e-mail: iod@ocrg.opolskie.pl, bądź pocztą tradycyjną pod adresem wskazanym wyżej.</w:t>
      </w:r>
    </w:p>
    <w:p w14:paraId="3236F4F5" w14:textId="77777777" w:rsidR="00872242" w:rsidRPr="006965AB" w:rsidRDefault="00872242" w:rsidP="00872242">
      <w:p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</w:pP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>3.</w:t>
      </w: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ab/>
        <w:t>Pani/Pana dane osobowe przetwarzane będą w celu prowadzenia procedur w związku z COVID- 19 w tym ankietowanie na podstawie realizacji przepisów prawa – art. 6 ust. 1 lit. e RODO na podstawie Rozporządzenia Ministra Zdrowia z dnia 20 marca 2020 r. w sprawie ogłoszenia na obszarze Rzeczypospolitej Polskiej stanu epidemii ( Dz.U. 2020 poz. 1842).</w:t>
      </w:r>
    </w:p>
    <w:p w14:paraId="01602DF4" w14:textId="77777777" w:rsidR="00872242" w:rsidRPr="006965AB" w:rsidRDefault="00872242" w:rsidP="00872242">
      <w:p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</w:pP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>4.</w:t>
      </w: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ab/>
        <w:t>Pani/Pana dane osobowe mogą być przekazywane Głównemu Inspektorowi Sanitarnemu, Państwowej Inspekcji Sanitarnej oraz innym podmiotom, gdy wynika to z przepisu prawa.</w:t>
      </w:r>
    </w:p>
    <w:p w14:paraId="61CFA009" w14:textId="77777777" w:rsidR="00872242" w:rsidRPr="006965AB" w:rsidRDefault="00872242" w:rsidP="00872242">
      <w:p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</w:pP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>5.</w:t>
      </w: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ab/>
        <w:t xml:space="preserve">Pani/Pana dane osobowe nie będą przekazywane do państw trzecich. </w:t>
      </w:r>
    </w:p>
    <w:p w14:paraId="753B7486" w14:textId="77777777" w:rsidR="00872242" w:rsidRPr="006965AB" w:rsidRDefault="00872242" w:rsidP="00872242">
      <w:p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</w:pP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>6.</w:t>
      </w: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ab/>
        <w:t>Pani/Pana dane osobowe będą przetwarzane przez okres 7 dni.</w:t>
      </w:r>
    </w:p>
    <w:p w14:paraId="04F23CA2" w14:textId="77777777" w:rsidR="00872242" w:rsidRPr="006965AB" w:rsidRDefault="00872242" w:rsidP="00872242">
      <w:p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</w:pP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>7.</w:t>
      </w: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ab/>
        <w:t xml:space="preserve">Posiada Pani/Pan prawo dostępu do treści swoich danych oraz prawo ich sprostowania, usunięcia oraz ograniczenia przetwarzania. </w:t>
      </w:r>
    </w:p>
    <w:p w14:paraId="5C0CC161" w14:textId="77777777" w:rsidR="00872242" w:rsidRPr="006965AB" w:rsidRDefault="00872242" w:rsidP="00872242">
      <w:p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</w:pP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>8.</w:t>
      </w: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ab/>
        <w:t xml:space="preserve">Podanie przez Pana/Panią danych osobowych jest warunkiem koniecznym do wejścia na teren OCRG.   </w:t>
      </w:r>
    </w:p>
    <w:p w14:paraId="70639EB8" w14:textId="77777777" w:rsidR="00872242" w:rsidRPr="006965AB" w:rsidRDefault="00872242" w:rsidP="00872242">
      <w:pPr>
        <w:spacing w:line="240" w:lineRule="auto"/>
        <w:ind w:left="426" w:hanging="426"/>
        <w:jc w:val="both"/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</w:pP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>9.</w:t>
      </w: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ab/>
        <w:t xml:space="preserve">Ma Pan/Pani prawo wniesienia skargi do Prezesa Urzędu Ochrony Danych (ul. Stawki 2, 00-193 Warszawa), gdy uzna Pani/Pan, iż przetwarzanie danych osobowych narusza przepisy prawa. </w:t>
      </w:r>
    </w:p>
    <w:p w14:paraId="38CCFC0B" w14:textId="77777777" w:rsidR="00872242" w:rsidRDefault="00872242" w:rsidP="00872242">
      <w:pPr>
        <w:spacing w:line="240" w:lineRule="auto"/>
        <w:ind w:left="426" w:hanging="426"/>
        <w:jc w:val="both"/>
        <w:rPr>
          <w:rFonts w:eastAsia="Times New Roman" w:cstheme="minorHAnsi"/>
          <w:i/>
          <w:iCs/>
          <w:color w:val="C45911" w:themeColor="accent2" w:themeShade="BF"/>
          <w:sz w:val="24"/>
          <w:szCs w:val="24"/>
          <w:lang w:eastAsia="pl-PL"/>
        </w:rPr>
      </w:pPr>
      <w:r w:rsidRPr="006965AB">
        <w:rPr>
          <w:rFonts w:asciiTheme="majorHAnsi" w:eastAsia="Times New Roman" w:hAnsiTheme="majorHAnsi" w:cstheme="majorHAnsi"/>
          <w:b/>
          <w:bCs/>
          <w:i/>
          <w:iCs/>
          <w:color w:val="C45911" w:themeColor="accent2" w:themeShade="BF"/>
          <w:lang w:eastAsia="pl-PL"/>
        </w:rPr>
        <w:t>10.Pani/Pana dane nie będą przetwarzane w sposób zautomatyzowany oraz w formie profilowania</w:t>
      </w:r>
      <w:r w:rsidRPr="006965AB">
        <w:rPr>
          <w:rFonts w:eastAsia="Times New Roman" w:cstheme="minorHAnsi"/>
          <w:i/>
          <w:iCs/>
          <w:color w:val="C45911" w:themeColor="accent2" w:themeShade="BF"/>
          <w:sz w:val="24"/>
          <w:szCs w:val="24"/>
          <w:lang w:eastAsia="pl-PL"/>
        </w:rPr>
        <w:t>.</w:t>
      </w:r>
    </w:p>
    <w:p w14:paraId="74194C72" w14:textId="73E3ECF7" w:rsidR="000E11E1" w:rsidRDefault="000E11E1"/>
    <w:p w14:paraId="0A06B54C" w14:textId="3E65D7F0" w:rsidR="003E0BA0" w:rsidRDefault="003E0BA0"/>
    <w:p w14:paraId="6419D5EC" w14:textId="4E30A05E" w:rsidR="003E0BA0" w:rsidRDefault="003E0BA0"/>
    <w:p w14:paraId="3A8503A0" w14:textId="1BE8E3EC" w:rsidR="003E0BA0" w:rsidRDefault="003E0BA0"/>
    <w:p w14:paraId="507CA38F" w14:textId="589B8215" w:rsidR="003E0BA0" w:rsidRDefault="003E0BA0"/>
    <w:p w14:paraId="60DA575D" w14:textId="33566EAA" w:rsidR="003E0BA0" w:rsidRDefault="003E0BA0"/>
    <w:p w14:paraId="15E04E78" w14:textId="592F1BD9" w:rsidR="003E0BA0" w:rsidRDefault="003E0BA0"/>
    <w:p w14:paraId="288990C5" w14:textId="77777777" w:rsidR="003E0BA0" w:rsidRPr="003E0BA0" w:rsidRDefault="003E0BA0" w:rsidP="003E0BA0"/>
    <w:p w14:paraId="4083A2AB" w14:textId="77777777" w:rsidR="003E0BA0" w:rsidRPr="003E0BA0" w:rsidRDefault="003E0BA0" w:rsidP="003E0BA0">
      <w:r w:rsidRPr="003E0BA0">
        <w:rPr>
          <w:rFonts w:ascii="Calibri Light" w:hAnsi="Calibri Light"/>
          <w:sz w:val="18"/>
          <w:szCs w:val="18"/>
        </w:rPr>
        <w:t>Wydanie 1,00 z dnia 16.04.2021 r.</w:t>
      </w:r>
    </w:p>
    <w:p w14:paraId="7F4C2DE4" w14:textId="77777777" w:rsidR="003E0BA0" w:rsidRDefault="003E0BA0"/>
    <w:sectPr w:rsidR="003E0BA0" w:rsidSect="00CC3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8194" w14:textId="77777777" w:rsidR="00E31E3B" w:rsidRDefault="00E31E3B" w:rsidP="003E0BA0">
      <w:pPr>
        <w:spacing w:after="0" w:line="240" w:lineRule="auto"/>
      </w:pPr>
      <w:r>
        <w:separator/>
      </w:r>
    </w:p>
  </w:endnote>
  <w:endnote w:type="continuationSeparator" w:id="0">
    <w:p w14:paraId="4FF761BD" w14:textId="77777777" w:rsidR="00E31E3B" w:rsidRDefault="00E31E3B" w:rsidP="003E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495C" w14:textId="77777777" w:rsidR="003E0BA0" w:rsidRDefault="003E0B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79E9" w14:textId="77777777" w:rsidR="003E0BA0" w:rsidRDefault="003E0B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A8CC" w14:textId="77777777" w:rsidR="003E0BA0" w:rsidRDefault="003E0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A6AC" w14:textId="77777777" w:rsidR="00E31E3B" w:rsidRDefault="00E31E3B" w:rsidP="003E0BA0">
      <w:pPr>
        <w:spacing w:after="0" w:line="240" w:lineRule="auto"/>
      </w:pPr>
      <w:r>
        <w:separator/>
      </w:r>
    </w:p>
  </w:footnote>
  <w:footnote w:type="continuationSeparator" w:id="0">
    <w:p w14:paraId="36F81B34" w14:textId="77777777" w:rsidR="00E31E3B" w:rsidRDefault="00E31E3B" w:rsidP="003E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3BAA" w14:textId="77777777" w:rsidR="003E0BA0" w:rsidRDefault="003E0B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BDE8" w14:textId="77777777" w:rsidR="003E0BA0" w:rsidRDefault="003E0B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ayout w:type="fixed"/>
      <w:tblLook w:val="0000" w:firstRow="0" w:lastRow="0" w:firstColumn="0" w:lastColumn="0" w:noHBand="0" w:noVBand="0"/>
    </w:tblPr>
    <w:tblGrid>
      <w:gridCol w:w="2694"/>
      <w:gridCol w:w="7087"/>
    </w:tblGrid>
    <w:tr w:rsidR="003E0BA0" w:rsidRPr="0051538F" w14:paraId="2F4B8F34" w14:textId="77777777" w:rsidTr="00A23316">
      <w:trPr>
        <w:trHeight w:val="269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D515B9A" w14:textId="77777777" w:rsidR="003E0BA0" w:rsidRPr="00F70E1C" w:rsidRDefault="003E0BA0" w:rsidP="003E0BA0">
          <w:pPr>
            <w:tabs>
              <w:tab w:val="center" w:pos="4536"/>
              <w:tab w:val="right" w:pos="9072"/>
            </w:tabs>
            <w:jc w:val="center"/>
            <w:rPr>
              <w:rFonts w:ascii="Calibri Light" w:hAnsi="Calibri Light" w:cs="Calibri Light"/>
              <w:i/>
              <w:sz w:val="20"/>
              <w:szCs w:val="20"/>
            </w:rPr>
          </w:pPr>
          <w:bookmarkStart w:id="0" w:name="_Hlk523048010"/>
          <w:r>
            <w:rPr>
              <w:rFonts w:ascii="Calibri Light" w:hAnsi="Calibri Light" w:cs="Calibri Light"/>
              <w:i/>
              <w:noProof/>
              <w:sz w:val="20"/>
              <w:szCs w:val="20"/>
            </w:rPr>
            <w:drawing>
              <wp:inline distT="0" distB="0" distL="0" distR="0" wp14:anchorId="75DD7A35" wp14:editId="4CA62AE1">
                <wp:extent cx="1089660" cy="676698"/>
                <wp:effectExtent l="0" t="0" r="0" b="9525"/>
                <wp:docPr id="506" name="Obraz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516" cy="6809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45911"/>
        </w:tcPr>
        <w:p w14:paraId="0533CCFC" w14:textId="77777777" w:rsidR="003E0BA0" w:rsidRPr="00FE5017" w:rsidRDefault="003E0BA0" w:rsidP="003E0BA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KLAUZULA INFORMACYJNA</w:t>
          </w:r>
        </w:p>
      </w:tc>
    </w:tr>
    <w:bookmarkEnd w:id="0"/>
    <w:tr w:rsidR="003E0BA0" w:rsidRPr="00E936B7" w14:paraId="2FB9617B" w14:textId="77777777" w:rsidTr="00A23316">
      <w:trPr>
        <w:trHeight w:val="1242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0C18574" w14:textId="77777777" w:rsidR="003E0BA0" w:rsidRDefault="003E0BA0" w:rsidP="003E0BA0">
          <w:pPr>
            <w:tabs>
              <w:tab w:val="center" w:pos="4536"/>
              <w:tab w:val="right" w:pos="9072"/>
            </w:tabs>
            <w:snapToGrid w:val="0"/>
            <w:spacing w:after="0"/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B29522A" w14:textId="77777777" w:rsidR="003E0BA0" w:rsidRPr="00860744" w:rsidRDefault="003E0BA0" w:rsidP="003E0BA0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bookmarkStart w:id="1" w:name="_Hlk66908034"/>
          <w:r w:rsidRPr="00860744">
            <w:rPr>
              <w:rFonts w:ascii="Calibri Light" w:hAnsi="Calibri Light" w:cs="Calibri Light"/>
              <w:b/>
              <w:bCs/>
            </w:rPr>
            <w:t>OPOLSKIE CENTRUM ROZWOJU GOSPODARKI</w:t>
          </w:r>
        </w:p>
        <w:p w14:paraId="1B41D061" w14:textId="77777777" w:rsidR="003E0BA0" w:rsidRPr="00860744" w:rsidRDefault="003E0BA0" w:rsidP="003E0BA0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 xml:space="preserve">ul. Krakowska 38, 45-075 Opole </w:t>
          </w:r>
        </w:p>
        <w:p w14:paraId="46E3E447" w14:textId="77777777" w:rsidR="003E0BA0" w:rsidRPr="00E56640" w:rsidRDefault="003E0BA0" w:rsidP="003E0BA0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>( NIP: 7542898797, REGON: 160128701)</w:t>
          </w:r>
          <w:bookmarkEnd w:id="1"/>
        </w:p>
      </w:tc>
    </w:tr>
  </w:tbl>
  <w:p w14:paraId="70ADE118" w14:textId="77777777" w:rsidR="003E0BA0" w:rsidRDefault="003E0B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42"/>
    <w:rsid w:val="000E11E1"/>
    <w:rsid w:val="003E0BA0"/>
    <w:rsid w:val="00872242"/>
    <w:rsid w:val="00CC393E"/>
    <w:rsid w:val="00E31E3B"/>
    <w:rsid w:val="00E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36CD"/>
  <w15:chartTrackingRefBased/>
  <w15:docId w15:val="{BBFADF69-5F5D-413C-83A7-C0584B67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224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72242"/>
  </w:style>
  <w:style w:type="paragraph" w:styleId="Nagwek">
    <w:name w:val="header"/>
    <w:basedOn w:val="Normalny"/>
    <w:link w:val="NagwekZnak"/>
    <w:uiPriority w:val="99"/>
    <w:unhideWhenUsed/>
    <w:rsid w:val="003E0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BA0"/>
  </w:style>
  <w:style w:type="paragraph" w:styleId="Stopka">
    <w:name w:val="footer"/>
    <w:basedOn w:val="Normalny"/>
    <w:link w:val="StopkaZnak"/>
    <w:uiPriority w:val="99"/>
    <w:unhideWhenUsed/>
    <w:rsid w:val="003E0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</dc:creator>
  <cp:keywords/>
  <dc:description/>
  <cp:lastModifiedBy>Bożena K</cp:lastModifiedBy>
  <cp:revision>2</cp:revision>
  <dcterms:created xsi:type="dcterms:W3CDTF">2021-08-05T12:01:00Z</dcterms:created>
  <dcterms:modified xsi:type="dcterms:W3CDTF">2021-08-05T12:16:00Z</dcterms:modified>
</cp:coreProperties>
</file>