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15FE4" w14:textId="10242B06" w:rsidR="00600B65" w:rsidRPr="00765A40" w:rsidRDefault="003E4050" w:rsidP="00725728">
      <w:pPr>
        <w:pStyle w:val="Nagwek1"/>
        <w:spacing w:line="360" w:lineRule="auto"/>
        <w:rPr>
          <w:rFonts w:ascii="Arial" w:eastAsia="Carlito" w:hAnsi="Arial" w:cs="Arial"/>
          <w:color w:val="auto"/>
          <w:sz w:val="24"/>
          <w:szCs w:val="24"/>
        </w:rPr>
      </w:pPr>
      <w:r w:rsidRPr="00765A40">
        <w:rPr>
          <w:rFonts w:ascii="Arial" w:eastAsia="Carlito" w:hAnsi="Arial" w:cs="Arial"/>
          <w:color w:val="auto"/>
          <w:sz w:val="24"/>
          <w:szCs w:val="24"/>
        </w:rPr>
        <w:t xml:space="preserve">Załącznik nr </w:t>
      </w:r>
      <w:r w:rsidR="00DB4E54" w:rsidRPr="00765A40">
        <w:rPr>
          <w:rFonts w:ascii="Arial" w:eastAsia="Carlito" w:hAnsi="Arial" w:cs="Arial"/>
          <w:color w:val="auto"/>
          <w:sz w:val="24"/>
          <w:szCs w:val="24"/>
        </w:rPr>
        <w:t>5</w:t>
      </w:r>
      <w:r w:rsidRPr="00765A40">
        <w:rPr>
          <w:rFonts w:ascii="Arial" w:eastAsia="Carlito" w:hAnsi="Arial" w:cs="Arial"/>
          <w:color w:val="auto"/>
          <w:sz w:val="24"/>
          <w:szCs w:val="24"/>
        </w:rPr>
        <w:t xml:space="preserve"> do Regulaminu </w:t>
      </w:r>
      <w:r w:rsidR="00A5714A" w:rsidRPr="00765A40">
        <w:rPr>
          <w:rFonts w:ascii="Arial" w:eastAsia="Carlito" w:hAnsi="Arial" w:cs="Arial"/>
          <w:color w:val="auto"/>
          <w:sz w:val="24"/>
          <w:szCs w:val="24"/>
        </w:rPr>
        <w:t>przyznawania grantów</w:t>
      </w:r>
    </w:p>
    <w:p w14:paraId="20CC967C" w14:textId="77777777" w:rsidR="00AC3EDD" w:rsidRPr="00765A40" w:rsidRDefault="00AC3EDD" w:rsidP="00725728">
      <w:pPr>
        <w:pStyle w:val="Tekstpodstawowyzwciciem2"/>
        <w:spacing w:line="360" w:lineRule="auto"/>
        <w:ind w:left="0" w:firstLine="0"/>
        <w:rPr>
          <w:rFonts w:ascii="Arial" w:hAnsi="Arial" w:cs="Arial"/>
          <w:b/>
          <w:sz w:val="24"/>
          <w:szCs w:val="24"/>
        </w:rPr>
      </w:pPr>
    </w:p>
    <w:p w14:paraId="0BA4A859" w14:textId="6E7BDCA5" w:rsidR="005F3449" w:rsidRPr="00765A40" w:rsidRDefault="00600B65" w:rsidP="00725728">
      <w:pPr>
        <w:pStyle w:val="Tekstpodstawowyzwciciem2"/>
        <w:spacing w:line="360" w:lineRule="auto"/>
        <w:ind w:left="0" w:firstLine="0"/>
        <w:rPr>
          <w:rFonts w:ascii="Arial" w:hAnsi="Arial" w:cs="Arial"/>
          <w:b/>
          <w:sz w:val="24"/>
          <w:szCs w:val="24"/>
        </w:rPr>
      </w:pPr>
      <w:r w:rsidRPr="00765A40">
        <w:rPr>
          <w:rFonts w:ascii="Arial" w:hAnsi="Arial" w:cs="Arial"/>
          <w:b/>
          <w:sz w:val="24"/>
          <w:szCs w:val="24"/>
        </w:rPr>
        <w:t>WZÓR</w:t>
      </w:r>
    </w:p>
    <w:p w14:paraId="0430C3D5" w14:textId="4D8D97F8" w:rsidR="006C075A" w:rsidRPr="00765A40" w:rsidRDefault="00840968" w:rsidP="00725728">
      <w:pPr>
        <w:pStyle w:val="Tekstpodstawowyzwciciem2"/>
        <w:spacing w:line="360" w:lineRule="auto"/>
        <w:ind w:left="0" w:firstLine="0"/>
        <w:rPr>
          <w:rFonts w:ascii="Arial" w:hAnsi="Arial" w:cs="Arial"/>
          <w:b/>
          <w:bCs/>
          <w:sz w:val="24"/>
          <w:szCs w:val="24"/>
        </w:rPr>
      </w:pPr>
      <w:r w:rsidRPr="00765A40">
        <w:rPr>
          <w:rFonts w:ascii="Arial" w:hAnsi="Arial" w:cs="Arial"/>
          <w:b/>
          <w:bCs/>
          <w:sz w:val="24"/>
          <w:szCs w:val="24"/>
        </w:rPr>
        <w:t>UMOWA O POWIERZENIE GRANTU NA USŁUGĘ PROINNOWACYJNĄ ŚWIADCZONĄ PRZEZ AKREDYTOWANĄ JEDNOSTKĘ B+R</w:t>
      </w:r>
    </w:p>
    <w:p w14:paraId="7B27C022" w14:textId="36BCEF6C" w:rsidR="000C7218" w:rsidRPr="00765A40" w:rsidRDefault="00600B65" w:rsidP="00725728">
      <w:pPr>
        <w:pStyle w:val="Tekstpodstawowyzwciciem2"/>
        <w:spacing w:line="360" w:lineRule="auto"/>
        <w:ind w:left="0" w:firstLine="0"/>
        <w:rPr>
          <w:rFonts w:ascii="Arial" w:hAnsi="Arial" w:cs="Arial"/>
          <w:b/>
          <w:sz w:val="24"/>
          <w:szCs w:val="24"/>
        </w:rPr>
      </w:pPr>
      <w:r w:rsidRPr="00765A40">
        <w:rPr>
          <w:rFonts w:ascii="Arial" w:hAnsi="Arial" w:cs="Arial"/>
          <w:b/>
          <w:sz w:val="24"/>
          <w:szCs w:val="24"/>
        </w:rPr>
        <w:t>NR ………………….</w:t>
      </w:r>
    </w:p>
    <w:p w14:paraId="3AFF24A6" w14:textId="21D7A241" w:rsidR="006C075A" w:rsidRPr="00765A40" w:rsidRDefault="00231499" w:rsidP="00725728">
      <w:pPr>
        <w:pStyle w:val="Tekstpodstawowy"/>
        <w:spacing w:line="360" w:lineRule="auto"/>
        <w:ind w:right="399"/>
        <w:rPr>
          <w:rFonts w:ascii="Arial" w:hAnsi="Arial" w:cs="Arial"/>
        </w:rPr>
      </w:pPr>
      <w:r w:rsidRPr="00765A40">
        <w:rPr>
          <w:rFonts w:ascii="Arial" w:hAnsi="Arial" w:cs="Arial"/>
        </w:rPr>
        <w:t>w ramach projektu</w:t>
      </w:r>
      <w:r w:rsidRPr="00765A40">
        <w:rPr>
          <w:rFonts w:ascii="Arial" w:hAnsi="Arial" w:cs="Arial"/>
          <w:b/>
          <w:bCs/>
        </w:rPr>
        <w:t xml:space="preserve"> </w:t>
      </w:r>
      <w:r w:rsidR="006C075A" w:rsidRPr="00765A40">
        <w:rPr>
          <w:rFonts w:ascii="Arial" w:hAnsi="Arial" w:cs="Arial"/>
          <w:i/>
          <w:iCs/>
        </w:rPr>
        <w:t xml:space="preserve">Opolskie </w:t>
      </w:r>
      <w:r w:rsidR="006C7D59" w:rsidRPr="00765A40">
        <w:rPr>
          <w:rFonts w:ascii="Arial" w:hAnsi="Arial" w:cs="Arial"/>
          <w:i/>
          <w:iCs/>
        </w:rPr>
        <w:t>I</w:t>
      </w:r>
      <w:r w:rsidR="006C075A" w:rsidRPr="00765A40">
        <w:rPr>
          <w:rFonts w:ascii="Arial" w:hAnsi="Arial" w:cs="Arial"/>
          <w:i/>
          <w:iCs/>
        </w:rPr>
        <w:t>nnowacyjne</w:t>
      </w:r>
      <w:r w:rsidR="00AC3EDD" w:rsidRPr="00765A40">
        <w:rPr>
          <w:rFonts w:ascii="Arial" w:hAnsi="Arial" w:cs="Arial"/>
        </w:rPr>
        <w:t xml:space="preserve"> </w:t>
      </w:r>
      <w:r w:rsidR="006C075A" w:rsidRPr="00765A40">
        <w:rPr>
          <w:rFonts w:ascii="Arial" w:hAnsi="Arial" w:cs="Arial"/>
        </w:rPr>
        <w:t xml:space="preserve">realizowanego </w:t>
      </w:r>
      <w:r w:rsidRPr="00765A40">
        <w:rPr>
          <w:rFonts w:ascii="Arial" w:hAnsi="Arial" w:cs="Arial"/>
        </w:rPr>
        <w:t xml:space="preserve">i wspófinansowanego ze środków </w:t>
      </w:r>
      <w:r w:rsidR="006C075A" w:rsidRPr="00765A40">
        <w:rPr>
          <w:rFonts w:ascii="Arial" w:hAnsi="Arial" w:cs="Arial"/>
        </w:rPr>
        <w:t xml:space="preserve">programu regionalnego Fundusze Europejskie dla Opolskiego 2021-2027 </w:t>
      </w:r>
    </w:p>
    <w:p w14:paraId="692DC3A7" w14:textId="460DFB5C" w:rsidR="006C075A" w:rsidRPr="00765A40" w:rsidRDefault="006C075A" w:rsidP="00725728">
      <w:pPr>
        <w:pStyle w:val="Tekstpodstawowy"/>
        <w:spacing w:before="45" w:line="360" w:lineRule="auto"/>
        <w:ind w:right="107"/>
        <w:rPr>
          <w:rFonts w:ascii="Arial" w:hAnsi="Arial" w:cs="Arial"/>
        </w:rPr>
      </w:pPr>
      <w:r w:rsidRPr="00765A40">
        <w:rPr>
          <w:rFonts w:ascii="Arial" w:hAnsi="Arial" w:cs="Arial"/>
        </w:rPr>
        <w:t>Priorytet FEOP.01 Fundusze Europejskie na rzecz</w:t>
      </w:r>
      <w:r w:rsidRPr="00765A40">
        <w:rPr>
          <w:rFonts w:ascii="Arial" w:hAnsi="Arial" w:cs="Arial"/>
          <w:spacing w:val="-24"/>
        </w:rPr>
        <w:t xml:space="preserve"> </w:t>
      </w:r>
      <w:r w:rsidRPr="00765A40">
        <w:rPr>
          <w:rFonts w:ascii="Arial" w:hAnsi="Arial" w:cs="Arial"/>
        </w:rPr>
        <w:t>wzrost</w:t>
      </w:r>
      <w:r w:rsidR="009A62A4" w:rsidRPr="00765A40">
        <w:rPr>
          <w:rFonts w:ascii="Arial" w:hAnsi="Arial" w:cs="Arial"/>
        </w:rPr>
        <w:t xml:space="preserve"> i</w:t>
      </w:r>
      <w:r w:rsidRPr="00765A40">
        <w:rPr>
          <w:rFonts w:ascii="Arial" w:hAnsi="Arial" w:cs="Arial"/>
        </w:rPr>
        <w:t>nnowacyjności i konkurencyjności</w:t>
      </w:r>
      <w:r w:rsidRPr="00765A40">
        <w:rPr>
          <w:rFonts w:ascii="Arial" w:hAnsi="Arial" w:cs="Arial"/>
          <w:spacing w:val="-8"/>
        </w:rPr>
        <w:t xml:space="preserve"> </w:t>
      </w:r>
      <w:r w:rsidRPr="00765A40">
        <w:rPr>
          <w:rFonts w:ascii="Arial" w:hAnsi="Arial" w:cs="Arial"/>
        </w:rPr>
        <w:t>opolskiego</w:t>
      </w:r>
    </w:p>
    <w:p w14:paraId="1BB7C539" w14:textId="0BF34D3F" w:rsidR="006C075A" w:rsidRPr="00765A40" w:rsidRDefault="006C075A" w:rsidP="00725728">
      <w:pPr>
        <w:pStyle w:val="Tekstpodstawowy"/>
        <w:spacing w:line="360" w:lineRule="auto"/>
        <w:ind w:right="399"/>
        <w:rPr>
          <w:rFonts w:ascii="Arial" w:hAnsi="Arial" w:cs="Arial"/>
        </w:rPr>
      </w:pPr>
      <w:r w:rsidRPr="00765A40">
        <w:rPr>
          <w:rFonts w:ascii="Arial" w:hAnsi="Arial" w:cs="Arial"/>
        </w:rPr>
        <w:t xml:space="preserve">Działanie FEOP.01.02 Opolskie </w:t>
      </w:r>
      <w:r w:rsidR="006C7D59" w:rsidRPr="00765A40">
        <w:rPr>
          <w:rFonts w:ascii="Arial" w:hAnsi="Arial" w:cs="Arial"/>
        </w:rPr>
        <w:t>i</w:t>
      </w:r>
      <w:r w:rsidRPr="00765A40">
        <w:rPr>
          <w:rFonts w:ascii="Arial" w:hAnsi="Arial" w:cs="Arial"/>
        </w:rPr>
        <w:t>nnowacyjne</w:t>
      </w:r>
    </w:p>
    <w:p w14:paraId="6F1CAAEC" w14:textId="7AF88789" w:rsidR="006C075A" w:rsidRPr="00765A40" w:rsidRDefault="00787EF1" w:rsidP="00725728">
      <w:pPr>
        <w:pStyle w:val="Tekstpodstawowyzwciciem2"/>
        <w:spacing w:line="360" w:lineRule="auto"/>
        <w:ind w:left="0" w:firstLine="0"/>
        <w:rPr>
          <w:rFonts w:ascii="Arial" w:hAnsi="Arial" w:cs="Arial"/>
          <w:sz w:val="24"/>
          <w:szCs w:val="24"/>
        </w:rPr>
      </w:pPr>
      <w:r w:rsidRPr="00765A40">
        <w:rPr>
          <w:rFonts w:ascii="Arial" w:hAnsi="Arial" w:cs="Arial"/>
          <w:sz w:val="24"/>
          <w:szCs w:val="24"/>
        </w:rPr>
        <w:t xml:space="preserve">Umowa zostaje zawarta w postaci elektronicznej i wymaga opatrzenia przez Grantobiorcę kwalifikowanym podpisem elektronicznym (nie dopuszcza się zawarcia Umowy z wykorzystaniem podpisu odręcznego, podpisu osobistego ani skanu podpisanego dokumentu) </w:t>
      </w:r>
      <w:r w:rsidR="006C075A" w:rsidRPr="00765A40">
        <w:rPr>
          <w:rFonts w:ascii="Arial" w:hAnsi="Arial" w:cs="Arial"/>
          <w:sz w:val="24"/>
          <w:szCs w:val="24"/>
        </w:rPr>
        <w:t>pomiędzy:</w:t>
      </w:r>
    </w:p>
    <w:p w14:paraId="40978678" w14:textId="77777777" w:rsidR="00690D45" w:rsidRPr="00765A40" w:rsidRDefault="00690D45" w:rsidP="00725728">
      <w:pPr>
        <w:pStyle w:val="Lista2"/>
        <w:spacing w:line="360" w:lineRule="auto"/>
        <w:ind w:left="0" w:firstLine="0"/>
        <w:rPr>
          <w:rFonts w:ascii="Arial" w:eastAsia="Carlito" w:hAnsi="Arial" w:cs="Arial"/>
          <w:sz w:val="24"/>
          <w:szCs w:val="24"/>
        </w:rPr>
      </w:pPr>
    </w:p>
    <w:p w14:paraId="0B3E266C" w14:textId="40F98CB3" w:rsidR="00AC3EDD" w:rsidRPr="00765A40" w:rsidRDefault="000C7218" w:rsidP="00725728">
      <w:pPr>
        <w:pStyle w:val="Lista2"/>
        <w:spacing w:line="360" w:lineRule="auto"/>
        <w:ind w:left="0" w:firstLine="0"/>
        <w:rPr>
          <w:rFonts w:ascii="Arial" w:eastAsia="Carlito" w:hAnsi="Arial" w:cs="Arial"/>
          <w:sz w:val="24"/>
          <w:szCs w:val="24"/>
        </w:rPr>
      </w:pPr>
      <w:r w:rsidRPr="00765A40">
        <w:rPr>
          <w:rFonts w:ascii="Arial" w:eastAsia="Carlito" w:hAnsi="Arial" w:cs="Arial"/>
          <w:sz w:val="24"/>
          <w:szCs w:val="24"/>
        </w:rPr>
        <w:t>Województwem Opolskim</w:t>
      </w:r>
      <w:r w:rsidR="003A2F3C" w:rsidRPr="00765A40">
        <w:rPr>
          <w:rFonts w:ascii="Arial" w:eastAsia="Carlito" w:hAnsi="Arial" w:cs="Arial"/>
          <w:sz w:val="24"/>
          <w:szCs w:val="24"/>
        </w:rPr>
        <w:t xml:space="preserve"> – Opolskim Centrum Rozwoju Gospodarki,</w:t>
      </w:r>
      <w:r w:rsidRPr="00765A40">
        <w:rPr>
          <w:rFonts w:ascii="Arial" w:eastAsia="Carlito" w:hAnsi="Arial" w:cs="Arial"/>
          <w:sz w:val="24"/>
          <w:szCs w:val="24"/>
        </w:rPr>
        <w:t xml:space="preserve"> reprezentowanym przez </w:t>
      </w:r>
      <w:r w:rsidR="00690D45" w:rsidRPr="00765A40">
        <w:rPr>
          <w:rFonts w:ascii="Arial" w:eastAsia="Carlito" w:hAnsi="Arial" w:cs="Arial"/>
          <w:sz w:val="24"/>
          <w:szCs w:val="24"/>
        </w:rPr>
        <w:t>……………………………………………………………..na podstawie pełnomocnictwa nadanego uchwałą Zarządu Województwa Opolskiego nr………….. z dnia………………. z późniejszymi zmianami</w:t>
      </w:r>
    </w:p>
    <w:p w14:paraId="3C055253" w14:textId="503B3A73" w:rsidR="000C7218" w:rsidRPr="00765A40" w:rsidRDefault="000C7218" w:rsidP="00725728">
      <w:pPr>
        <w:pStyle w:val="Lista2"/>
        <w:spacing w:line="360" w:lineRule="auto"/>
        <w:ind w:left="0" w:firstLine="0"/>
        <w:rPr>
          <w:rFonts w:ascii="Arial" w:hAnsi="Arial" w:cs="Arial"/>
          <w:sz w:val="24"/>
          <w:szCs w:val="24"/>
        </w:rPr>
      </w:pPr>
      <w:r w:rsidRPr="00765A40">
        <w:rPr>
          <w:rFonts w:ascii="Arial" w:eastAsia="Carlito" w:hAnsi="Arial" w:cs="Arial"/>
          <w:sz w:val="24"/>
          <w:szCs w:val="24"/>
        </w:rPr>
        <w:t>zwanym dalej</w:t>
      </w:r>
      <w:r w:rsidRPr="00765A40">
        <w:rPr>
          <w:rFonts w:ascii="Arial" w:eastAsia="Carlito" w:hAnsi="Arial" w:cs="Arial"/>
          <w:spacing w:val="-4"/>
          <w:sz w:val="24"/>
          <w:szCs w:val="24"/>
        </w:rPr>
        <w:t xml:space="preserve"> </w:t>
      </w:r>
      <w:r w:rsidRPr="00765A40">
        <w:rPr>
          <w:rFonts w:ascii="Arial" w:eastAsia="Carlito" w:hAnsi="Arial" w:cs="Arial"/>
          <w:sz w:val="24"/>
          <w:szCs w:val="24"/>
        </w:rPr>
        <w:t>„</w:t>
      </w:r>
      <w:r w:rsidR="004209E1" w:rsidRPr="00765A40">
        <w:rPr>
          <w:rFonts w:ascii="Arial" w:eastAsia="Carlito" w:hAnsi="Arial" w:cs="Arial"/>
          <w:b/>
          <w:bCs/>
          <w:sz w:val="24"/>
          <w:szCs w:val="24"/>
        </w:rPr>
        <w:t>Grantodawcą</w:t>
      </w:r>
      <w:r w:rsidRPr="00765A40">
        <w:rPr>
          <w:rFonts w:ascii="Arial" w:eastAsia="Carlito" w:hAnsi="Arial" w:cs="Arial"/>
          <w:sz w:val="24"/>
          <w:szCs w:val="24"/>
        </w:rPr>
        <w:t>”,</w:t>
      </w:r>
    </w:p>
    <w:p w14:paraId="0091CD17" w14:textId="7694AE8F" w:rsidR="002E4D80" w:rsidRPr="00765A40" w:rsidRDefault="000C7218" w:rsidP="00725728">
      <w:pPr>
        <w:pStyle w:val="Tekstpodstawowyzwciciem2"/>
        <w:spacing w:line="360" w:lineRule="auto"/>
        <w:ind w:left="0" w:firstLine="0"/>
        <w:rPr>
          <w:rFonts w:ascii="Arial" w:hAnsi="Arial" w:cs="Arial"/>
          <w:sz w:val="24"/>
          <w:szCs w:val="24"/>
        </w:rPr>
      </w:pPr>
      <w:r w:rsidRPr="00765A40">
        <w:rPr>
          <w:rFonts w:ascii="Arial" w:hAnsi="Arial" w:cs="Arial"/>
          <w:sz w:val="24"/>
          <w:szCs w:val="24"/>
        </w:rPr>
        <w:t xml:space="preserve">a ………………... </w:t>
      </w:r>
      <w:r w:rsidR="00690D45" w:rsidRPr="00765A40">
        <w:rPr>
          <w:rFonts w:ascii="Arial" w:hAnsi="Arial" w:cs="Arial"/>
          <w:sz w:val="24"/>
          <w:szCs w:val="24"/>
        </w:rPr>
        <w:t xml:space="preserve">……………………………………………… </w:t>
      </w:r>
      <w:r w:rsidRPr="00765A40">
        <w:rPr>
          <w:rFonts w:ascii="Arial" w:hAnsi="Arial" w:cs="Arial"/>
          <w:sz w:val="24"/>
          <w:szCs w:val="24"/>
        </w:rPr>
        <w:t>z siedzibą w …………………, ul. ……………….., …………….. wpisaną do rejestru przedsiębiorców Krajowego Rejestru Sądowego, pod numerem KRS …………….,</w:t>
      </w:r>
      <w:r w:rsidR="00F205B2" w:rsidRPr="00765A40">
        <w:rPr>
          <w:rFonts w:ascii="Arial" w:hAnsi="Arial" w:cs="Arial"/>
          <w:sz w:val="24"/>
          <w:szCs w:val="24"/>
        </w:rPr>
        <w:t>/wpisaną do CEIDG</w:t>
      </w:r>
      <w:r w:rsidR="00A8776E" w:rsidRPr="00765A40">
        <w:rPr>
          <w:rFonts w:ascii="Arial" w:hAnsi="Arial" w:cs="Arial"/>
          <w:sz w:val="24"/>
          <w:szCs w:val="24"/>
        </w:rPr>
        <w:t xml:space="preserve">, </w:t>
      </w:r>
      <w:r w:rsidRPr="00765A40">
        <w:rPr>
          <w:rFonts w:ascii="Arial" w:hAnsi="Arial" w:cs="Arial"/>
          <w:sz w:val="24"/>
          <w:szCs w:val="24"/>
        </w:rPr>
        <w:t>REGON: ……………, NIP: …………………. zwanym dalej „</w:t>
      </w:r>
      <w:r w:rsidR="004209E1" w:rsidRPr="00765A40">
        <w:rPr>
          <w:rFonts w:ascii="Arial" w:hAnsi="Arial" w:cs="Arial"/>
          <w:b/>
          <w:bCs/>
          <w:sz w:val="24"/>
          <w:szCs w:val="24"/>
        </w:rPr>
        <w:t>Grantobiorcą</w:t>
      </w:r>
      <w:r w:rsidRPr="00765A40">
        <w:rPr>
          <w:rFonts w:ascii="Arial" w:hAnsi="Arial" w:cs="Arial"/>
          <w:sz w:val="24"/>
          <w:szCs w:val="24"/>
        </w:rPr>
        <w:t xml:space="preserve">”, </w:t>
      </w:r>
    </w:p>
    <w:p w14:paraId="3334181D" w14:textId="3F513726" w:rsidR="000C7218" w:rsidRPr="00765A40" w:rsidRDefault="000C7218" w:rsidP="00725728">
      <w:pPr>
        <w:pStyle w:val="Tekstpodstawowyzwciciem2"/>
        <w:spacing w:line="360" w:lineRule="auto"/>
        <w:ind w:left="0" w:firstLine="0"/>
        <w:rPr>
          <w:rFonts w:ascii="Arial" w:hAnsi="Arial" w:cs="Arial"/>
          <w:sz w:val="24"/>
          <w:szCs w:val="24"/>
        </w:rPr>
      </w:pPr>
      <w:r w:rsidRPr="00765A40">
        <w:rPr>
          <w:rFonts w:ascii="Arial" w:hAnsi="Arial" w:cs="Arial"/>
          <w:sz w:val="24"/>
          <w:szCs w:val="24"/>
        </w:rPr>
        <w:t>reprezentowaną przez:</w:t>
      </w:r>
      <w:r w:rsidR="0033032B" w:rsidRPr="00765A40">
        <w:rPr>
          <w:rFonts w:ascii="Arial" w:hAnsi="Arial" w:cs="Arial"/>
          <w:sz w:val="24"/>
          <w:szCs w:val="24"/>
        </w:rPr>
        <w:t>……………………..</w:t>
      </w:r>
    </w:p>
    <w:p w14:paraId="25DD5F02" w14:textId="77777777" w:rsidR="000C7218" w:rsidRPr="00765A40" w:rsidRDefault="000C7218" w:rsidP="00725728">
      <w:pPr>
        <w:pStyle w:val="Tekstpodstawowyzwciciem2"/>
        <w:spacing w:line="360" w:lineRule="auto"/>
        <w:ind w:left="0" w:firstLine="0"/>
        <w:rPr>
          <w:rFonts w:ascii="Arial" w:hAnsi="Arial" w:cs="Arial"/>
          <w:sz w:val="24"/>
          <w:szCs w:val="24"/>
        </w:rPr>
      </w:pPr>
      <w:r w:rsidRPr="00765A40">
        <w:rPr>
          <w:rFonts w:ascii="Arial" w:hAnsi="Arial" w:cs="Arial"/>
          <w:sz w:val="24"/>
          <w:szCs w:val="24"/>
        </w:rPr>
        <w:t>zwanymi dalej „Stronami umowy”</w:t>
      </w:r>
    </w:p>
    <w:p w14:paraId="198E92DC" w14:textId="100E8276" w:rsidR="00F46B30" w:rsidRPr="00765A40" w:rsidRDefault="00D1164A" w:rsidP="00725728">
      <w:pPr>
        <w:pStyle w:val="Tekstpodstawowyzwciciem2"/>
        <w:spacing w:after="0" w:line="360" w:lineRule="auto"/>
        <w:ind w:left="0" w:firstLine="0"/>
        <w:rPr>
          <w:rFonts w:ascii="Arial" w:hAnsi="Arial" w:cs="Arial"/>
          <w:b/>
          <w:sz w:val="24"/>
          <w:szCs w:val="24"/>
        </w:rPr>
      </w:pPr>
      <w:r w:rsidRPr="00765A40">
        <w:rPr>
          <w:rFonts w:ascii="Arial" w:hAnsi="Arial" w:cs="Arial"/>
          <w:b/>
          <w:sz w:val="24"/>
          <w:szCs w:val="24"/>
        </w:rPr>
        <w:t>§ 1</w:t>
      </w:r>
      <w:r w:rsidR="00B17D04" w:rsidRPr="00765A40">
        <w:rPr>
          <w:rFonts w:ascii="Arial" w:hAnsi="Arial" w:cs="Arial"/>
          <w:b/>
          <w:sz w:val="24"/>
          <w:szCs w:val="24"/>
        </w:rPr>
        <w:t xml:space="preserve"> </w:t>
      </w:r>
      <w:r w:rsidR="00F46B30" w:rsidRPr="00765A40">
        <w:rPr>
          <w:rFonts w:ascii="Arial" w:hAnsi="Arial" w:cs="Arial"/>
          <w:b/>
          <w:sz w:val="24"/>
          <w:szCs w:val="24"/>
        </w:rPr>
        <w:t>Definicje</w:t>
      </w:r>
    </w:p>
    <w:p w14:paraId="2C11696E" w14:textId="77777777" w:rsidR="008E7612" w:rsidRPr="007D66F6" w:rsidRDefault="008E7612" w:rsidP="008E7612">
      <w:pPr>
        <w:pStyle w:val="Tekstpodstawowy"/>
        <w:numPr>
          <w:ilvl w:val="0"/>
          <w:numId w:val="25"/>
        </w:numPr>
        <w:tabs>
          <w:tab w:val="clear" w:pos="588"/>
          <w:tab w:val="num" w:pos="1024"/>
        </w:tabs>
        <w:spacing w:line="360" w:lineRule="auto"/>
        <w:ind w:left="720" w:hanging="142"/>
        <w:rPr>
          <w:rFonts w:ascii="Arial" w:hAnsi="Arial" w:cs="Arial"/>
          <w:b/>
          <w:bCs/>
        </w:rPr>
      </w:pPr>
      <w:r w:rsidRPr="007D66F6">
        <w:rPr>
          <w:rFonts w:ascii="Arial" w:hAnsi="Arial" w:cs="Arial"/>
          <w:b/>
          <w:bCs/>
        </w:rPr>
        <w:t xml:space="preserve">Akredytowane jednostki B+R – </w:t>
      </w:r>
      <w:r w:rsidRPr="007D66F6">
        <w:rPr>
          <w:rFonts w:ascii="Arial" w:hAnsi="Arial" w:cs="Arial"/>
        </w:rPr>
        <w:t xml:space="preserve">są to jednostki badawczo-rozwojowe </w:t>
      </w:r>
      <w:r w:rsidRPr="007D66F6">
        <w:rPr>
          <w:rFonts w:ascii="Arial" w:hAnsi="Arial" w:cs="Arial"/>
        </w:rPr>
        <w:lastRenderedPageBreak/>
        <w:t xml:space="preserve">posiadające akredytację krajową, które </w:t>
      </w:r>
      <w:r w:rsidRPr="007D66F6">
        <w:rPr>
          <w:rFonts w:ascii="Arial" w:hAnsi="Arial" w:cs="Arial"/>
          <w:b/>
          <w:bCs/>
        </w:rPr>
        <w:t>łącznie</w:t>
      </w:r>
      <w:r w:rsidRPr="007D66F6">
        <w:rPr>
          <w:rFonts w:ascii="Arial" w:hAnsi="Arial" w:cs="Arial"/>
        </w:rPr>
        <w:t>:</w:t>
      </w:r>
    </w:p>
    <w:p w14:paraId="33065E07" w14:textId="77777777" w:rsidR="008E7612" w:rsidRPr="007D66F6" w:rsidRDefault="008E7612" w:rsidP="008E7612">
      <w:pPr>
        <w:pStyle w:val="Tekstpodstawowy"/>
        <w:spacing w:line="360" w:lineRule="auto"/>
        <w:ind w:left="1145" w:hanging="349"/>
        <w:rPr>
          <w:rFonts w:ascii="Arial" w:hAnsi="Arial" w:cs="Arial"/>
        </w:rPr>
      </w:pPr>
      <w:r w:rsidRPr="007D66F6">
        <w:rPr>
          <w:rFonts w:ascii="Arial" w:hAnsi="Arial" w:cs="Arial"/>
        </w:rPr>
        <w:t xml:space="preserve">a) spełniają wymogi określone dla jednostki z sektora B+R, o których mowa </w:t>
      </w:r>
      <w:r w:rsidRPr="007D66F6">
        <w:rPr>
          <w:rFonts w:ascii="Arial" w:hAnsi="Arial" w:cs="Arial"/>
        </w:rPr>
        <w:br/>
        <w:t>w § 1 ust. 8;</w:t>
      </w:r>
    </w:p>
    <w:p w14:paraId="16520DCF" w14:textId="77777777" w:rsidR="008E7612" w:rsidRPr="007D66F6" w:rsidRDefault="008E7612" w:rsidP="008E7612">
      <w:pPr>
        <w:pStyle w:val="Tekstpodstawowy"/>
        <w:spacing w:line="360" w:lineRule="auto"/>
        <w:ind w:left="796"/>
        <w:rPr>
          <w:rFonts w:ascii="Arial" w:hAnsi="Arial" w:cs="Arial"/>
        </w:rPr>
      </w:pPr>
      <w:r w:rsidRPr="007D66F6">
        <w:rPr>
          <w:rFonts w:ascii="Arial" w:hAnsi="Arial" w:cs="Arial"/>
        </w:rPr>
        <w:t>b) są ujęte w jednym z poniższych wykazów:</w:t>
      </w:r>
    </w:p>
    <w:p w14:paraId="64E87AD0" w14:textId="77777777" w:rsidR="008E7612" w:rsidRPr="007D66F6" w:rsidRDefault="008E7612" w:rsidP="008E7612">
      <w:pPr>
        <w:pStyle w:val="Tekstpodstawowy"/>
        <w:numPr>
          <w:ilvl w:val="0"/>
          <w:numId w:val="44"/>
        </w:numPr>
        <w:spacing w:line="360" w:lineRule="auto"/>
        <w:rPr>
          <w:rFonts w:ascii="Arial" w:hAnsi="Arial" w:cs="Arial"/>
        </w:rPr>
      </w:pPr>
      <w:r w:rsidRPr="007D66F6">
        <w:rPr>
          <w:rFonts w:ascii="Arial" w:hAnsi="Arial" w:cs="Arial"/>
        </w:rPr>
        <w:t xml:space="preserve">podmiotów akredytowanych w ramach </w:t>
      </w:r>
      <w:r w:rsidRPr="007D66F6">
        <w:rPr>
          <w:rFonts w:ascii="Arial" w:hAnsi="Arial" w:cs="Arial"/>
          <w:b/>
          <w:bCs/>
        </w:rPr>
        <w:t>Indywidualnych Ośrodków Innowacji</w:t>
      </w:r>
      <w:r w:rsidRPr="007D66F6">
        <w:rPr>
          <w:rFonts w:ascii="Arial" w:hAnsi="Arial" w:cs="Arial"/>
        </w:rPr>
        <w:t xml:space="preserve"> – Akredytacji Indywidualnej Ministerstwa Rozwoju i Technologii, zgodnie z listą zamieszczoną na stronie Ministerstwa: https://www.gov.pl/web/rozwoj-technologia/akredytacja-indywidualna;</w:t>
      </w:r>
    </w:p>
    <w:p w14:paraId="45BC7BBE" w14:textId="77777777" w:rsidR="008E7612" w:rsidRPr="007D66F6" w:rsidRDefault="008E7612" w:rsidP="008E7612">
      <w:pPr>
        <w:pStyle w:val="Tekstpodstawowy"/>
        <w:numPr>
          <w:ilvl w:val="0"/>
          <w:numId w:val="44"/>
        </w:numPr>
        <w:spacing w:line="360" w:lineRule="auto"/>
        <w:rPr>
          <w:rFonts w:ascii="Arial" w:hAnsi="Arial" w:cs="Arial"/>
        </w:rPr>
      </w:pPr>
      <w:r w:rsidRPr="007D66F6">
        <w:rPr>
          <w:rFonts w:ascii="Arial" w:hAnsi="Arial" w:cs="Arial"/>
          <w:b/>
          <w:bCs/>
        </w:rPr>
        <w:t>Polskiego Centrum Akredytacji</w:t>
      </w:r>
      <w:r w:rsidRPr="007D66F6">
        <w:rPr>
          <w:rFonts w:ascii="Arial" w:hAnsi="Arial" w:cs="Arial"/>
        </w:rPr>
        <w:t xml:space="preserve"> dla podmiotów aktywnych w kategorii: laboratoria badawcze: </w:t>
      </w:r>
      <w:hyperlink r:id="rId8" w:history="1">
        <w:r w:rsidRPr="007D66F6">
          <w:rPr>
            <w:rStyle w:val="Hipercze"/>
            <w:rFonts w:ascii="Arial" w:hAnsi="Arial" w:cs="Arial"/>
          </w:rPr>
          <w:t>https://www.pca.gov.pl/akredytowane-podmioty/akredytacje-aktywne</w:t>
        </w:r>
      </w:hyperlink>
      <w:r w:rsidRPr="007D66F6">
        <w:rPr>
          <w:rFonts w:ascii="Arial" w:hAnsi="Arial" w:cs="Arial"/>
        </w:rPr>
        <w:t>.</w:t>
      </w:r>
    </w:p>
    <w:p w14:paraId="6D519729" w14:textId="1C81611B" w:rsidR="00C75D24" w:rsidRPr="00765A40" w:rsidRDefault="00C75D24" w:rsidP="00725728">
      <w:pPr>
        <w:pStyle w:val="Akapitzlist"/>
        <w:widowControl w:val="0"/>
        <w:numPr>
          <w:ilvl w:val="0"/>
          <w:numId w:val="23"/>
        </w:numPr>
        <w:tabs>
          <w:tab w:val="left" w:pos="557"/>
        </w:tabs>
        <w:autoSpaceDE w:val="0"/>
        <w:autoSpaceDN w:val="0"/>
        <w:spacing w:after="0" w:line="360" w:lineRule="auto"/>
        <w:ind w:right="340"/>
        <w:rPr>
          <w:rFonts w:ascii="Arial" w:hAnsi="Arial" w:cs="Arial"/>
          <w:sz w:val="24"/>
          <w:szCs w:val="24"/>
        </w:rPr>
      </w:pPr>
      <w:r w:rsidRPr="00765A40">
        <w:rPr>
          <w:rFonts w:ascii="Arial" w:hAnsi="Arial" w:cs="Arial"/>
          <w:b/>
          <w:bCs/>
          <w:sz w:val="24"/>
          <w:szCs w:val="24"/>
        </w:rPr>
        <w:t>Dane osobowe</w:t>
      </w:r>
      <w:r w:rsidRPr="00765A40">
        <w:rPr>
          <w:rFonts w:ascii="Arial" w:hAnsi="Arial" w:cs="Arial"/>
          <w:sz w:val="24"/>
          <w:szCs w:val="24"/>
        </w:rPr>
        <w:t xml:space="preserve"> – oznacza to dane osobowe w rozumieniu „RODO” dotyczące Grantobiorcy, które muszą być przetwarzane przez beneficjenta projektu grantowego (Grantodawcę) w celu wykonywania obowiązków państwa członkowskiego w zakresie aplikowania o środki wspólnotowe i w związku z realizacją Projektów w ramach FEO 2021 – 2027.</w:t>
      </w:r>
    </w:p>
    <w:p w14:paraId="6E20F814" w14:textId="49469D30" w:rsidR="00C75D24" w:rsidRPr="00765A40" w:rsidRDefault="00C75D24" w:rsidP="00725728">
      <w:pPr>
        <w:pStyle w:val="Akapitzlist"/>
        <w:widowControl w:val="0"/>
        <w:numPr>
          <w:ilvl w:val="0"/>
          <w:numId w:val="23"/>
        </w:numPr>
        <w:tabs>
          <w:tab w:val="left" w:pos="557"/>
        </w:tabs>
        <w:autoSpaceDE w:val="0"/>
        <w:autoSpaceDN w:val="0"/>
        <w:spacing w:after="0" w:line="360" w:lineRule="auto"/>
        <w:ind w:right="340"/>
        <w:rPr>
          <w:rFonts w:ascii="Arial" w:hAnsi="Arial" w:cs="Arial"/>
          <w:sz w:val="24"/>
          <w:szCs w:val="24"/>
        </w:rPr>
      </w:pPr>
      <w:r w:rsidRPr="00765A40">
        <w:rPr>
          <w:rFonts w:ascii="Arial" w:hAnsi="Arial" w:cs="Arial"/>
          <w:b/>
          <w:bCs/>
          <w:sz w:val="24"/>
          <w:szCs w:val="24"/>
        </w:rPr>
        <w:t>FEO 2021 – 2027</w:t>
      </w:r>
      <w:r w:rsidRPr="00765A40">
        <w:rPr>
          <w:rFonts w:ascii="Arial" w:hAnsi="Arial" w:cs="Arial"/>
          <w:sz w:val="24"/>
          <w:szCs w:val="24"/>
        </w:rPr>
        <w:t xml:space="preserve"> – program regionalny Fundusze Europejskie dla Opolskiego 2021-2027.</w:t>
      </w:r>
    </w:p>
    <w:p w14:paraId="01D9FE99" w14:textId="3409738D" w:rsidR="00C75D24" w:rsidRPr="00765A40" w:rsidRDefault="00C75D24" w:rsidP="00725728">
      <w:pPr>
        <w:pStyle w:val="Akapitzlist"/>
        <w:widowControl w:val="0"/>
        <w:numPr>
          <w:ilvl w:val="0"/>
          <w:numId w:val="23"/>
        </w:numPr>
        <w:tabs>
          <w:tab w:val="left" w:pos="557"/>
        </w:tabs>
        <w:autoSpaceDE w:val="0"/>
        <w:autoSpaceDN w:val="0"/>
        <w:spacing w:after="0" w:line="360" w:lineRule="auto"/>
        <w:ind w:right="340"/>
        <w:rPr>
          <w:rFonts w:ascii="Arial" w:hAnsi="Arial" w:cs="Arial"/>
          <w:sz w:val="24"/>
          <w:szCs w:val="24"/>
        </w:rPr>
      </w:pPr>
      <w:r w:rsidRPr="00765A40">
        <w:rPr>
          <w:rFonts w:ascii="Arial" w:hAnsi="Arial" w:cs="Arial"/>
          <w:b/>
          <w:bCs/>
          <w:sz w:val="24"/>
          <w:szCs w:val="24"/>
        </w:rPr>
        <w:t>Grant</w:t>
      </w:r>
      <w:r w:rsidRPr="00765A40">
        <w:rPr>
          <w:rFonts w:ascii="Arial" w:hAnsi="Arial" w:cs="Arial"/>
          <w:sz w:val="24"/>
          <w:szCs w:val="24"/>
        </w:rPr>
        <w:t xml:space="preserve"> – środki finansowe programu regionalnego Fundusze Europejskie dla Opolskiego 2021-2027, które beneficjent projektu grantowego przekazał Grantobiorcy na realizację określonych przez niego zadań.</w:t>
      </w:r>
    </w:p>
    <w:p w14:paraId="419C00E2" w14:textId="0FC6A40D" w:rsidR="006C7D59" w:rsidRPr="00765A40" w:rsidRDefault="006C7D59" w:rsidP="00725728">
      <w:pPr>
        <w:pStyle w:val="Tekstpodstawowy"/>
        <w:numPr>
          <w:ilvl w:val="0"/>
          <w:numId w:val="23"/>
        </w:numPr>
        <w:spacing w:before="5" w:line="360" w:lineRule="auto"/>
        <w:contextualSpacing/>
        <w:rPr>
          <w:rFonts w:ascii="Arial" w:hAnsi="Arial" w:cs="Arial"/>
        </w:rPr>
      </w:pPr>
      <w:r w:rsidRPr="00765A40">
        <w:rPr>
          <w:rFonts w:ascii="Arial" w:hAnsi="Arial" w:cs="Arial"/>
          <w:b/>
          <w:bCs/>
        </w:rPr>
        <w:t>Grantobiorca</w:t>
      </w:r>
      <w:r w:rsidRPr="00765A40">
        <w:rPr>
          <w:rFonts w:ascii="Arial" w:hAnsi="Arial" w:cs="Arial"/>
        </w:rPr>
        <w:t xml:space="preserve"> – podmiot z sektora mikro, małych i średnich przedsiębiorstw, wybrany w drodze otwartego naboru grantowego ogłoszonego przez beneficjenta projektu grantowego do uzyskania wsparcia i który podpisał z Grantodawcą </w:t>
      </w:r>
      <w:r w:rsidR="00A417EB" w:rsidRPr="00765A40">
        <w:rPr>
          <w:rFonts w:ascii="Arial" w:hAnsi="Arial" w:cs="Arial"/>
        </w:rPr>
        <w:t>U</w:t>
      </w:r>
      <w:r w:rsidRPr="00765A40">
        <w:rPr>
          <w:rFonts w:ascii="Arial" w:hAnsi="Arial" w:cs="Arial"/>
        </w:rPr>
        <w:t>mowę o powierzenie grantu. Grantobiorcą nie może być podmiot wykluczony z możliwości otrzymania dofinansowania na podstawie przepisów odrębnych. Rejestr podmiotów wykluczonych prowadzi Minister Finansów.</w:t>
      </w:r>
    </w:p>
    <w:p w14:paraId="18DAA73C" w14:textId="77777777" w:rsidR="006C7D59" w:rsidRPr="00765A40" w:rsidRDefault="006C7D59" w:rsidP="00725728">
      <w:pPr>
        <w:pStyle w:val="Tekstpodstawowy"/>
        <w:numPr>
          <w:ilvl w:val="0"/>
          <w:numId w:val="23"/>
        </w:numPr>
        <w:spacing w:before="5" w:line="360" w:lineRule="auto"/>
        <w:contextualSpacing/>
        <w:rPr>
          <w:rFonts w:ascii="Arial" w:hAnsi="Arial" w:cs="Arial"/>
        </w:rPr>
      </w:pPr>
      <w:r w:rsidRPr="00765A40">
        <w:rPr>
          <w:rFonts w:ascii="Arial" w:hAnsi="Arial" w:cs="Arial"/>
          <w:b/>
          <w:bCs/>
        </w:rPr>
        <w:t>Grantodawca (beneficjent projektu grantowego)</w:t>
      </w:r>
      <w:r w:rsidRPr="00765A40">
        <w:rPr>
          <w:rFonts w:ascii="Arial" w:hAnsi="Arial" w:cs="Arial"/>
        </w:rPr>
        <w:t xml:space="preserve"> – Województwo Opolskie – Opolskie Centrum Rozwoju Gospodarki, jednostka samorządu terytorialnego odpowiedzialna za przygotowanie i rozliczenie projektu grantowego.</w:t>
      </w:r>
    </w:p>
    <w:p w14:paraId="60FBEE84" w14:textId="2433D9DC" w:rsidR="00C75D24" w:rsidRPr="00765A40" w:rsidRDefault="00C75D24" w:rsidP="00725728">
      <w:pPr>
        <w:pStyle w:val="Akapitzlist"/>
        <w:widowControl w:val="0"/>
        <w:numPr>
          <w:ilvl w:val="0"/>
          <w:numId w:val="23"/>
        </w:numPr>
        <w:tabs>
          <w:tab w:val="left" w:pos="557"/>
        </w:tabs>
        <w:autoSpaceDE w:val="0"/>
        <w:autoSpaceDN w:val="0"/>
        <w:spacing w:after="0" w:line="360" w:lineRule="auto"/>
        <w:ind w:right="340" w:hanging="294"/>
        <w:rPr>
          <w:rFonts w:ascii="Arial" w:hAnsi="Arial" w:cs="Arial"/>
          <w:sz w:val="24"/>
          <w:szCs w:val="24"/>
        </w:rPr>
      </w:pPr>
      <w:bookmarkStart w:id="0" w:name="_Hlk222219961"/>
      <w:r w:rsidRPr="00765A40">
        <w:rPr>
          <w:rFonts w:ascii="Arial" w:hAnsi="Arial" w:cs="Arial"/>
          <w:b/>
          <w:bCs/>
          <w:sz w:val="24"/>
          <w:szCs w:val="24"/>
        </w:rPr>
        <w:t>IZFEO</w:t>
      </w:r>
      <w:r w:rsidRPr="00765A40">
        <w:rPr>
          <w:rFonts w:ascii="Arial" w:hAnsi="Arial" w:cs="Arial"/>
          <w:sz w:val="24"/>
          <w:szCs w:val="24"/>
        </w:rPr>
        <w:t xml:space="preserve"> – Instytucja Zarządzająca Funduszami Europejskimi dla Opolskiego.</w:t>
      </w:r>
      <w:bookmarkEnd w:id="0"/>
    </w:p>
    <w:p w14:paraId="1ADAD68A" w14:textId="40357069" w:rsidR="006C7D59" w:rsidRPr="00765A40" w:rsidRDefault="006C7D59" w:rsidP="00725728">
      <w:pPr>
        <w:pStyle w:val="Tekstpodstawowy"/>
        <w:numPr>
          <w:ilvl w:val="0"/>
          <w:numId w:val="23"/>
        </w:numPr>
        <w:spacing w:before="5" w:line="360" w:lineRule="auto"/>
        <w:ind w:hanging="294"/>
        <w:contextualSpacing/>
        <w:rPr>
          <w:rFonts w:ascii="Arial" w:hAnsi="Arial" w:cs="Arial"/>
        </w:rPr>
      </w:pPr>
      <w:r w:rsidRPr="00765A40">
        <w:rPr>
          <w:rFonts w:ascii="Arial" w:hAnsi="Arial" w:cs="Arial"/>
          <w:b/>
          <w:bCs/>
        </w:rPr>
        <w:t>Jednostka z sektora B+R</w:t>
      </w:r>
      <w:r w:rsidRPr="00765A40">
        <w:rPr>
          <w:rFonts w:ascii="Arial" w:hAnsi="Arial" w:cs="Arial"/>
        </w:rPr>
        <w:t>, tj.:</w:t>
      </w:r>
    </w:p>
    <w:p w14:paraId="586523A7" w14:textId="77777777" w:rsidR="006C7D59" w:rsidRPr="00765A40" w:rsidRDefault="006C7D59" w:rsidP="00EF275A">
      <w:pPr>
        <w:pStyle w:val="Tekstpodstawowy"/>
        <w:numPr>
          <w:ilvl w:val="1"/>
          <w:numId w:val="23"/>
        </w:numPr>
        <w:spacing w:before="5" w:line="360" w:lineRule="auto"/>
        <w:ind w:left="1134" w:hanging="425"/>
        <w:contextualSpacing/>
        <w:rPr>
          <w:rFonts w:ascii="Arial" w:hAnsi="Arial" w:cs="Arial"/>
        </w:rPr>
      </w:pPr>
      <w:r w:rsidRPr="00765A40">
        <w:rPr>
          <w:rFonts w:ascii="Arial" w:hAnsi="Arial" w:cs="Arial"/>
        </w:rPr>
        <w:t>uczelnie;</w:t>
      </w:r>
    </w:p>
    <w:p w14:paraId="3B15AE5C" w14:textId="77777777" w:rsidR="006C7D59" w:rsidRPr="00765A40" w:rsidRDefault="006C7D59" w:rsidP="00EF275A">
      <w:pPr>
        <w:pStyle w:val="Tekstpodstawowy"/>
        <w:numPr>
          <w:ilvl w:val="1"/>
          <w:numId w:val="23"/>
        </w:numPr>
        <w:spacing w:before="5" w:line="360" w:lineRule="auto"/>
        <w:ind w:left="1134" w:hanging="425"/>
        <w:contextualSpacing/>
        <w:rPr>
          <w:rFonts w:ascii="Arial" w:hAnsi="Arial" w:cs="Arial"/>
        </w:rPr>
      </w:pPr>
      <w:r w:rsidRPr="00765A40">
        <w:rPr>
          <w:rFonts w:ascii="Arial" w:hAnsi="Arial" w:cs="Arial"/>
        </w:rPr>
        <w:t xml:space="preserve">federacje podmiotów systemu szkolnictwa wyższego i nauki, zwane dalej </w:t>
      </w:r>
      <w:r w:rsidRPr="00765A40">
        <w:rPr>
          <w:rFonts w:ascii="Arial" w:hAnsi="Arial" w:cs="Arial"/>
        </w:rPr>
        <w:lastRenderedPageBreak/>
        <w:t>„federacjami”;</w:t>
      </w:r>
    </w:p>
    <w:p w14:paraId="49CEE074" w14:textId="77777777" w:rsidR="006C7D59" w:rsidRPr="00765A40" w:rsidRDefault="006C7D59" w:rsidP="00EF275A">
      <w:pPr>
        <w:pStyle w:val="Tekstpodstawowy"/>
        <w:numPr>
          <w:ilvl w:val="1"/>
          <w:numId w:val="23"/>
        </w:numPr>
        <w:spacing w:before="5" w:line="360" w:lineRule="auto"/>
        <w:ind w:left="1134" w:hanging="425"/>
        <w:contextualSpacing/>
        <w:rPr>
          <w:rFonts w:ascii="Arial" w:hAnsi="Arial" w:cs="Arial"/>
        </w:rPr>
      </w:pPr>
      <w:r w:rsidRPr="00765A40">
        <w:rPr>
          <w:rFonts w:ascii="Arial" w:hAnsi="Arial" w:cs="Arial"/>
        </w:rPr>
        <w:t>Polska Akademia Nauk, działająca na podstawie ustawy z dnia 30 kwietnia 2010 r. o Polskiej Akademii Nauk (Dz. U. z 2020 r. poz. 1796), zwana dalej „PAN”;</w:t>
      </w:r>
    </w:p>
    <w:p w14:paraId="2085A499" w14:textId="77777777" w:rsidR="006C7D59" w:rsidRPr="00765A40" w:rsidRDefault="006C7D59" w:rsidP="00EF275A">
      <w:pPr>
        <w:pStyle w:val="Tekstpodstawowy"/>
        <w:numPr>
          <w:ilvl w:val="1"/>
          <w:numId w:val="23"/>
        </w:numPr>
        <w:spacing w:before="5" w:line="360" w:lineRule="auto"/>
        <w:ind w:left="1134" w:hanging="425"/>
        <w:contextualSpacing/>
        <w:rPr>
          <w:rFonts w:ascii="Arial" w:hAnsi="Arial" w:cs="Arial"/>
        </w:rPr>
      </w:pPr>
      <w:r w:rsidRPr="00765A40">
        <w:rPr>
          <w:rFonts w:ascii="Arial" w:hAnsi="Arial" w:cs="Arial"/>
        </w:rPr>
        <w:t>instytuty naukowe PAN, działające na podstawie ustawy, o której mowa w pkt 3, zwane dalej „instytutami PAN”;</w:t>
      </w:r>
    </w:p>
    <w:p w14:paraId="42084EFC" w14:textId="77777777" w:rsidR="006C7D59" w:rsidRPr="00765A40" w:rsidRDefault="006C7D59" w:rsidP="00EF275A">
      <w:pPr>
        <w:pStyle w:val="Tekstpodstawowy"/>
        <w:numPr>
          <w:ilvl w:val="1"/>
          <w:numId w:val="23"/>
        </w:numPr>
        <w:spacing w:before="5" w:line="360" w:lineRule="auto"/>
        <w:ind w:left="1134" w:hanging="425"/>
        <w:contextualSpacing/>
        <w:rPr>
          <w:rFonts w:ascii="Arial" w:hAnsi="Arial" w:cs="Arial"/>
        </w:rPr>
      </w:pPr>
      <w:r w:rsidRPr="00765A40">
        <w:rPr>
          <w:rFonts w:ascii="Arial" w:hAnsi="Arial" w:cs="Arial"/>
        </w:rPr>
        <w:t>instytuty badawcze, działające na podstawie ustawy z dnia 30 kwietnia 2010 r. o instytutach badawczych (Dz. U. z 2022 r. poz. 498);</w:t>
      </w:r>
    </w:p>
    <w:p w14:paraId="4209D648" w14:textId="77777777" w:rsidR="00FD0CF7" w:rsidRPr="00765A40" w:rsidRDefault="006C7D59" w:rsidP="00EF275A">
      <w:pPr>
        <w:pStyle w:val="Tekstpodstawowy"/>
        <w:numPr>
          <w:ilvl w:val="1"/>
          <w:numId w:val="23"/>
        </w:numPr>
        <w:spacing w:before="5" w:line="360" w:lineRule="auto"/>
        <w:ind w:left="1134" w:hanging="425"/>
        <w:contextualSpacing/>
        <w:rPr>
          <w:rFonts w:ascii="Arial" w:hAnsi="Arial" w:cs="Arial"/>
        </w:rPr>
      </w:pPr>
      <w:r w:rsidRPr="00765A40">
        <w:rPr>
          <w:rFonts w:ascii="Arial" w:hAnsi="Arial" w:cs="Arial"/>
        </w:rPr>
        <w:t>międzynarodowe instytuty naukowe utworzone na podstawie odrębnych ustaw działające na terytorium Rzeczypospolitej Polskiej, zwane dalej „instytutami międzynarodowymi”;</w:t>
      </w:r>
    </w:p>
    <w:p w14:paraId="53CAE560" w14:textId="77A2F7D0" w:rsidR="006C7D59" w:rsidRPr="00765A40" w:rsidRDefault="006C7D59" w:rsidP="00EF275A">
      <w:pPr>
        <w:pStyle w:val="Tekstpodstawowy"/>
        <w:numPr>
          <w:ilvl w:val="1"/>
          <w:numId w:val="23"/>
        </w:numPr>
        <w:spacing w:before="5" w:line="360" w:lineRule="auto"/>
        <w:ind w:left="1134" w:hanging="425"/>
        <w:contextualSpacing/>
        <w:rPr>
          <w:rFonts w:ascii="Arial" w:hAnsi="Arial" w:cs="Arial"/>
        </w:rPr>
      </w:pPr>
      <w:r w:rsidRPr="00765A40">
        <w:rPr>
          <w:rFonts w:ascii="Arial" w:hAnsi="Arial" w:cs="Arial"/>
        </w:rPr>
        <w:t>Centrum Łukasiewicz, działające na podstawie ustawy z dnia 21 lutego 2019 r. o Sieci Badawczej Łukasiewicz (Dz. U. z 2020 r. poz. 2098);</w:t>
      </w:r>
      <w:r w:rsidRPr="00765A40">
        <w:rPr>
          <w:rFonts w:ascii="Arial" w:hAnsi="Arial" w:cs="Arial"/>
        </w:rPr>
        <w:br/>
        <w:t>instytuty działające w ramach Sieci Badawczej Łukasiewicz, zwane dalej „instytutami Sieci Łukasiewicz”;</w:t>
      </w:r>
    </w:p>
    <w:p w14:paraId="29CE66D3" w14:textId="77777777" w:rsidR="006C7D59" w:rsidRPr="00765A40" w:rsidRDefault="006C7D59" w:rsidP="00EF275A">
      <w:pPr>
        <w:pStyle w:val="Tekstpodstawowy"/>
        <w:numPr>
          <w:ilvl w:val="1"/>
          <w:numId w:val="23"/>
        </w:numPr>
        <w:spacing w:before="5" w:line="360" w:lineRule="auto"/>
        <w:ind w:left="1134" w:hanging="425"/>
        <w:contextualSpacing/>
        <w:rPr>
          <w:rFonts w:ascii="Arial" w:hAnsi="Arial" w:cs="Arial"/>
        </w:rPr>
      </w:pPr>
      <w:r w:rsidRPr="00765A40">
        <w:rPr>
          <w:rFonts w:ascii="Arial" w:hAnsi="Arial" w:cs="Arial"/>
        </w:rPr>
        <w:t>Polska Akademia Umiejętności, zwana dalej „PAU”;</w:t>
      </w:r>
    </w:p>
    <w:p w14:paraId="556EE883" w14:textId="20E426BE" w:rsidR="006C7D59" w:rsidRPr="00765A40" w:rsidRDefault="006C7D59" w:rsidP="00EF275A">
      <w:pPr>
        <w:pStyle w:val="Tekstpodstawowy"/>
        <w:numPr>
          <w:ilvl w:val="1"/>
          <w:numId w:val="23"/>
        </w:numPr>
        <w:spacing w:before="5" w:line="360" w:lineRule="auto"/>
        <w:ind w:left="1134" w:hanging="425"/>
        <w:contextualSpacing/>
        <w:rPr>
          <w:rFonts w:ascii="Arial" w:hAnsi="Arial" w:cs="Arial"/>
        </w:rPr>
      </w:pPr>
      <w:r w:rsidRPr="00765A40">
        <w:rPr>
          <w:rFonts w:ascii="Arial" w:hAnsi="Arial" w:cs="Arial"/>
        </w:rPr>
        <w:t>inne podmioty prowadzące głównie działalność naukową w sposób samodzielny i ciągły.</w:t>
      </w:r>
      <w:r w:rsidR="00FD0CF7" w:rsidRPr="00765A40">
        <w:rPr>
          <w:rFonts w:ascii="Arial" w:hAnsi="Arial" w:cs="Arial"/>
        </w:rPr>
        <w:t xml:space="preserve"> </w:t>
      </w:r>
      <w:r w:rsidRPr="00765A40">
        <w:rPr>
          <w:rFonts w:ascii="Arial" w:hAnsi="Arial" w:cs="Arial"/>
        </w:rPr>
        <w:t>Jednocześnie w przypadku tych podmiotów konieczna jest ich zakończona pozytywna ewaluacja w oparciu o szczegółowe kryteria określone w rozporządzeniu Ministra Nauki i Szkolnictwa Wyższego lub dla laboratoriów badawczych nadana przez PCA akredytacja.</w:t>
      </w:r>
    </w:p>
    <w:p w14:paraId="3BFA39A9" w14:textId="7EC11CA7" w:rsidR="00C75D24" w:rsidRPr="00765A40" w:rsidRDefault="00C75D24" w:rsidP="00725728">
      <w:pPr>
        <w:pStyle w:val="Akapitzlist"/>
        <w:widowControl w:val="0"/>
        <w:numPr>
          <w:ilvl w:val="0"/>
          <w:numId w:val="23"/>
        </w:numPr>
        <w:tabs>
          <w:tab w:val="left" w:pos="851"/>
        </w:tabs>
        <w:autoSpaceDE w:val="0"/>
        <w:autoSpaceDN w:val="0"/>
        <w:spacing w:after="0" w:line="360" w:lineRule="auto"/>
        <w:ind w:right="340"/>
        <w:rPr>
          <w:rFonts w:ascii="Arial" w:hAnsi="Arial" w:cs="Arial"/>
          <w:sz w:val="24"/>
          <w:szCs w:val="24"/>
        </w:rPr>
      </w:pPr>
      <w:r w:rsidRPr="00765A40">
        <w:rPr>
          <w:rFonts w:ascii="Arial" w:hAnsi="Arial" w:cs="Arial"/>
          <w:b/>
          <w:bCs/>
          <w:sz w:val="24"/>
          <w:szCs w:val="24"/>
        </w:rPr>
        <w:t>KOW</w:t>
      </w:r>
      <w:r w:rsidRPr="00765A40">
        <w:rPr>
          <w:rFonts w:ascii="Arial" w:hAnsi="Arial" w:cs="Arial"/>
          <w:sz w:val="24"/>
          <w:szCs w:val="24"/>
        </w:rPr>
        <w:t xml:space="preserve"> – Komisja Oceny </w:t>
      </w:r>
      <w:r w:rsidR="00FD0CF7" w:rsidRPr="00765A40">
        <w:rPr>
          <w:rFonts w:ascii="Arial" w:hAnsi="Arial" w:cs="Arial"/>
          <w:sz w:val="24"/>
          <w:szCs w:val="24"/>
        </w:rPr>
        <w:t>Wnios</w:t>
      </w:r>
      <w:r w:rsidRPr="00765A40">
        <w:rPr>
          <w:rFonts w:ascii="Arial" w:hAnsi="Arial" w:cs="Arial"/>
          <w:sz w:val="24"/>
          <w:szCs w:val="24"/>
        </w:rPr>
        <w:t>ków Grantowych.</w:t>
      </w:r>
    </w:p>
    <w:p w14:paraId="0982DDF7" w14:textId="16645B40" w:rsidR="00C75D24" w:rsidRPr="00765A40" w:rsidRDefault="00C75D24" w:rsidP="00725728">
      <w:pPr>
        <w:pStyle w:val="Akapitzlist"/>
        <w:widowControl w:val="0"/>
        <w:numPr>
          <w:ilvl w:val="0"/>
          <w:numId w:val="23"/>
        </w:numPr>
        <w:tabs>
          <w:tab w:val="left" w:pos="557"/>
        </w:tabs>
        <w:autoSpaceDE w:val="0"/>
        <w:autoSpaceDN w:val="0"/>
        <w:spacing w:after="0" w:line="360" w:lineRule="auto"/>
        <w:ind w:right="340"/>
        <w:rPr>
          <w:rFonts w:ascii="Arial" w:hAnsi="Arial" w:cs="Arial"/>
          <w:sz w:val="24"/>
          <w:szCs w:val="24"/>
        </w:rPr>
      </w:pPr>
      <w:r w:rsidRPr="00765A40">
        <w:rPr>
          <w:rFonts w:ascii="Arial" w:hAnsi="Arial" w:cs="Arial"/>
          <w:b/>
          <w:bCs/>
          <w:sz w:val="24"/>
          <w:szCs w:val="24"/>
        </w:rPr>
        <w:t>Kryteria wyboru grantów</w:t>
      </w:r>
      <w:r w:rsidRPr="00765A40">
        <w:rPr>
          <w:rFonts w:ascii="Arial" w:hAnsi="Arial" w:cs="Arial"/>
          <w:sz w:val="24"/>
          <w:szCs w:val="24"/>
        </w:rPr>
        <w:t xml:space="preserve"> – kryteria formalno - merytoryczne umożliwiające ocenę </w:t>
      </w:r>
      <w:r w:rsidR="00FD0CF7" w:rsidRPr="00765A40">
        <w:rPr>
          <w:rFonts w:ascii="Arial" w:hAnsi="Arial" w:cs="Arial"/>
          <w:sz w:val="24"/>
          <w:szCs w:val="24"/>
        </w:rPr>
        <w:t>Wnios</w:t>
      </w:r>
      <w:r w:rsidRPr="00765A40">
        <w:rPr>
          <w:rFonts w:ascii="Arial" w:hAnsi="Arial" w:cs="Arial"/>
          <w:sz w:val="24"/>
          <w:szCs w:val="24"/>
        </w:rPr>
        <w:t>ku grantowego.</w:t>
      </w:r>
    </w:p>
    <w:p w14:paraId="7C8A10D6" w14:textId="53161A18" w:rsidR="00C75D24" w:rsidRPr="00765A40" w:rsidRDefault="00C75D24" w:rsidP="00725728">
      <w:pPr>
        <w:pStyle w:val="Akapitzlist"/>
        <w:widowControl w:val="0"/>
        <w:numPr>
          <w:ilvl w:val="0"/>
          <w:numId w:val="23"/>
        </w:numPr>
        <w:tabs>
          <w:tab w:val="left" w:pos="557"/>
        </w:tabs>
        <w:autoSpaceDE w:val="0"/>
        <w:autoSpaceDN w:val="0"/>
        <w:spacing w:after="0" w:line="360" w:lineRule="auto"/>
        <w:ind w:right="340"/>
        <w:rPr>
          <w:rFonts w:ascii="Arial" w:hAnsi="Arial" w:cs="Arial"/>
          <w:sz w:val="24"/>
          <w:szCs w:val="24"/>
        </w:rPr>
      </w:pPr>
      <w:r w:rsidRPr="00765A40">
        <w:rPr>
          <w:rFonts w:ascii="Arial" w:hAnsi="Arial" w:cs="Arial"/>
          <w:b/>
          <w:bCs/>
          <w:sz w:val="24"/>
          <w:szCs w:val="24"/>
        </w:rPr>
        <w:t>Mikro, małe i średnie przedsiębiorstwa (MSP</w:t>
      </w:r>
      <w:r w:rsidRPr="00765A40">
        <w:rPr>
          <w:rFonts w:ascii="Arial" w:hAnsi="Arial" w:cs="Arial"/>
          <w:sz w:val="24"/>
          <w:szCs w:val="24"/>
        </w:rPr>
        <w:t xml:space="preserve">) – zgodnie z definicją w </w:t>
      </w:r>
      <w:r w:rsidR="00BE0CB6" w:rsidRPr="00765A40">
        <w:rPr>
          <w:rFonts w:ascii="Arial" w:hAnsi="Arial" w:cs="Arial"/>
          <w:sz w:val="24"/>
          <w:szCs w:val="24"/>
        </w:rPr>
        <w:t>Z</w:t>
      </w:r>
      <w:r w:rsidRPr="00765A40">
        <w:rPr>
          <w:rFonts w:ascii="Arial" w:hAnsi="Arial" w:cs="Arial"/>
          <w:sz w:val="24"/>
          <w:szCs w:val="24"/>
        </w:rPr>
        <w:t>ałączniku 1 do Rozporządzenia Komisji (UE) nr 651/2014.</w:t>
      </w:r>
    </w:p>
    <w:p w14:paraId="57B4E637" w14:textId="529CA1B7" w:rsidR="00C75D24" w:rsidRPr="00765A40" w:rsidRDefault="00C75D24" w:rsidP="00725728">
      <w:pPr>
        <w:pStyle w:val="Akapitzlist"/>
        <w:widowControl w:val="0"/>
        <w:numPr>
          <w:ilvl w:val="0"/>
          <w:numId w:val="23"/>
        </w:numPr>
        <w:tabs>
          <w:tab w:val="left" w:pos="557"/>
        </w:tabs>
        <w:autoSpaceDE w:val="0"/>
        <w:autoSpaceDN w:val="0"/>
        <w:spacing w:after="0" w:line="360" w:lineRule="auto"/>
        <w:ind w:right="340"/>
        <w:rPr>
          <w:rFonts w:ascii="Arial" w:hAnsi="Arial" w:cs="Arial"/>
          <w:b/>
          <w:bCs/>
          <w:sz w:val="24"/>
          <w:szCs w:val="24"/>
        </w:rPr>
      </w:pPr>
      <w:r w:rsidRPr="00765A40">
        <w:rPr>
          <w:rFonts w:ascii="Arial" w:hAnsi="Arial" w:cs="Arial"/>
          <w:b/>
          <w:bCs/>
          <w:sz w:val="24"/>
          <w:szCs w:val="24"/>
        </w:rPr>
        <w:t>Nabór grantowy</w:t>
      </w:r>
      <w:r w:rsidRPr="00765A40">
        <w:rPr>
          <w:rFonts w:ascii="Arial" w:hAnsi="Arial" w:cs="Arial"/>
          <w:sz w:val="24"/>
          <w:szCs w:val="24"/>
        </w:rPr>
        <w:t xml:space="preserve"> – otwarty nabór </w:t>
      </w:r>
      <w:r w:rsidR="00FD0CF7" w:rsidRPr="00765A40">
        <w:rPr>
          <w:rFonts w:ascii="Arial" w:hAnsi="Arial" w:cs="Arial"/>
          <w:sz w:val="24"/>
          <w:szCs w:val="24"/>
        </w:rPr>
        <w:t>Wnios</w:t>
      </w:r>
      <w:r w:rsidRPr="00765A40">
        <w:rPr>
          <w:rFonts w:ascii="Arial" w:hAnsi="Arial" w:cs="Arial"/>
          <w:sz w:val="24"/>
          <w:szCs w:val="24"/>
        </w:rPr>
        <w:t>ków prowadzony w trybie ciągłym, ogłoszony przez beneficjenta projektu grantowego w ramach realizowanego przez niego projektu grantowego.</w:t>
      </w:r>
    </w:p>
    <w:p w14:paraId="5E8E779C" w14:textId="44BF0054" w:rsidR="00787EF1" w:rsidRPr="00765A40" w:rsidRDefault="00787EF1" w:rsidP="00725728">
      <w:pPr>
        <w:pStyle w:val="Akapitzlist"/>
        <w:widowControl w:val="0"/>
        <w:numPr>
          <w:ilvl w:val="0"/>
          <w:numId w:val="23"/>
        </w:numPr>
        <w:tabs>
          <w:tab w:val="left" w:pos="557"/>
        </w:tabs>
        <w:autoSpaceDE w:val="0"/>
        <w:autoSpaceDN w:val="0"/>
        <w:spacing w:after="0" w:line="360" w:lineRule="auto"/>
        <w:ind w:right="340"/>
        <w:rPr>
          <w:rFonts w:ascii="Arial" w:hAnsi="Arial" w:cs="Arial"/>
          <w:b/>
          <w:bCs/>
          <w:sz w:val="24"/>
          <w:szCs w:val="24"/>
        </w:rPr>
      </w:pPr>
      <w:r w:rsidRPr="00765A40">
        <w:rPr>
          <w:rFonts w:ascii="Arial" w:hAnsi="Arial" w:cs="Arial"/>
          <w:b/>
          <w:bCs/>
          <w:sz w:val="24"/>
          <w:szCs w:val="24"/>
        </w:rPr>
        <w:t xml:space="preserve">Podpis elektroniczny Grantobiorcy – </w:t>
      </w:r>
      <w:r w:rsidRPr="00765A40">
        <w:rPr>
          <w:rFonts w:ascii="Arial" w:hAnsi="Arial" w:cs="Arial"/>
          <w:sz w:val="24"/>
          <w:szCs w:val="24"/>
        </w:rPr>
        <w:t>należy przez to rozumieć kwalifikowany podpis elektroniczny albo podpis zaufany (profil zaufany) składany przez osoby uprawnione do reprezentacji Grantobiorcy. Podpis elektroniczny Grantobiorcy stanowi jedyną dopuszczalną formę podpisywania dokumentów składanych w ramach naboru, realizacji i rozliczenia grantu, o ile Regulamin lub Umowa nie stanowią inaczej.</w:t>
      </w:r>
    </w:p>
    <w:p w14:paraId="51F0AB37" w14:textId="7D3A26C9" w:rsidR="00C75D24" w:rsidRPr="00765A40" w:rsidRDefault="00C75D24" w:rsidP="00725728">
      <w:pPr>
        <w:pStyle w:val="Akapitzlist"/>
        <w:widowControl w:val="0"/>
        <w:numPr>
          <w:ilvl w:val="0"/>
          <w:numId w:val="23"/>
        </w:numPr>
        <w:tabs>
          <w:tab w:val="left" w:pos="557"/>
        </w:tabs>
        <w:autoSpaceDE w:val="0"/>
        <w:autoSpaceDN w:val="0"/>
        <w:spacing w:after="0" w:line="360" w:lineRule="auto"/>
        <w:ind w:right="340"/>
        <w:rPr>
          <w:rFonts w:ascii="Arial" w:hAnsi="Arial" w:cs="Arial"/>
          <w:sz w:val="24"/>
          <w:szCs w:val="24"/>
        </w:rPr>
      </w:pPr>
      <w:r w:rsidRPr="00765A40">
        <w:rPr>
          <w:rFonts w:ascii="Arial" w:hAnsi="Arial" w:cs="Arial"/>
          <w:b/>
          <w:bCs/>
          <w:sz w:val="24"/>
          <w:szCs w:val="24"/>
        </w:rPr>
        <w:lastRenderedPageBreak/>
        <w:t>Pomoc</w:t>
      </w:r>
      <w:r w:rsidRPr="00765A40">
        <w:rPr>
          <w:rFonts w:ascii="Arial" w:hAnsi="Arial" w:cs="Arial"/>
          <w:sz w:val="24"/>
          <w:szCs w:val="24"/>
        </w:rPr>
        <w:t xml:space="preserve"> </w:t>
      </w:r>
      <w:r w:rsidRPr="00765A40">
        <w:rPr>
          <w:rFonts w:ascii="Arial" w:hAnsi="Arial" w:cs="Arial"/>
          <w:b/>
          <w:bCs/>
          <w:sz w:val="24"/>
          <w:szCs w:val="24"/>
        </w:rPr>
        <w:t>de minimis</w:t>
      </w:r>
      <w:r w:rsidRPr="00765A40">
        <w:rPr>
          <w:rFonts w:ascii="Arial" w:hAnsi="Arial" w:cs="Arial"/>
          <w:sz w:val="24"/>
          <w:szCs w:val="24"/>
        </w:rPr>
        <w:t xml:space="preserve"> – oznacza to pomoc, o której mowa w Rozporządzeniu Komisji (UE) 2023/2831 z dnia 13 grudnia 2023 r. w sprawie stosowania art. 107 i 108 Traktatu o funkcjonowaniu Unii Europejskiej do pomocy de minimis (Dz. Urz. UE L, 2023/2831 z 15.12.2023) oraz Rozporządzeniu Ministra Funduszy i Polityki Regionalnej z dnia 17 kwietnia 2024 r. w sprawie udzielania pomocy de minimis w ramach regionalnych programów na lata 2021 – 2027 (Dz. U.</w:t>
      </w:r>
      <w:r w:rsidR="006D4D40" w:rsidRPr="00765A40">
        <w:rPr>
          <w:rFonts w:ascii="Arial" w:hAnsi="Arial" w:cs="Arial"/>
          <w:sz w:val="24"/>
          <w:szCs w:val="24"/>
        </w:rPr>
        <w:t xml:space="preserve"> 2024</w:t>
      </w:r>
      <w:r w:rsidRPr="00765A40">
        <w:rPr>
          <w:rFonts w:ascii="Arial" w:hAnsi="Arial" w:cs="Arial"/>
          <w:sz w:val="24"/>
          <w:szCs w:val="24"/>
        </w:rPr>
        <w:t xml:space="preserve"> poz. 598).</w:t>
      </w:r>
    </w:p>
    <w:p w14:paraId="18E531A7" w14:textId="2F0F709F" w:rsidR="00C75D24" w:rsidRPr="00765A40" w:rsidRDefault="00C75D24" w:rsidP="00725728">
      <w:pPr>
        <w:pStyle w:val="Akapitzlist"/>
        <w:widowControl w:val="0"/>
        <w:numPr>
          <w:ilvl w:val="0"/>
          <w:numId w:val="23"/>
        </w:numPr>
        <w:tabs>
          <w:tab w:val="left" w:pos="557"/>
        </w:tabs>
        <w:autoSpaceDE w:val="0"/>
        <w:autoSpaceDN w:val="0"/>
        <w:spacing w:after="0" w:line="360" w:lineRule="auto"/>
        <w:ind w:right="340"/>
        <w:rPr>
          <w:rFonts w:ascii="Arial" w:hAnsi="Arial" w:cs="Arial"/>
          <w:sz w:val="24"/>
          <w:szCs w:val="24"/>
        </w:rPr>
      </w:pPr>
      <w:r w:rsidRPr="00765A40">
        <w:rPr>
          <w:rFonts w:ascii="Arial" w:hAnsi="Arial" w:cs="Arial"/>
          <w:b/>
          <w:bCs/>
          <w:sz w:val="24"/>
          <w:szCs w:val="24"/>
        </w:rPr>
        <w:t>Projekt grantowy</w:t>
      </w:r>
      <w:r w:rsidRPr="00765A40">
        <w:rPr>
          <w:rFonts w:ascii="Arial" w:hAnsi="Arial" w:cs="Arial"/>
          <w:sz w:val="24"/>
          <w:szCs w:val="24"/>
        </w:rPr>
        <w:t xml:space="preserve"> – przedsięwzięcie realizowane w ramach FEO 2021-2027, dofinansowany ze środków Europejskiego Funduszu Rozwoju Regionalnego, w ramach Priorytetu FEOP.01 Fundusze Europejskie na rzecz wzrostu innowacyjności i konkurencyjności opolskiego Działania FEOP.01.02 Opolskie </w:t>
      </w:r>
      <w:r w:rsidR="009217ED" w:rsidRPr="00765A40">
        <w:rPr>
          <w:rFonts w:ascii="Arial" w:hAnsi="Arial" w:cs="Arial"/>
          <w:sz w:val="24"/>
          <w:szCs w:val="24"/>
        </w:rPr>
        <w:t>i</w:t>
      </w:r>
      <w:r w:rsidRPr="00765A40">
        <w:rPr>
          <w:rFonts w:ascii="Arial" w:hAnsi="Arial" w:cs="Arial"/>
          <w:sz w:val="24"/>
          <w:szCs w:val="24"/>
        </w:rPr>
        <w:t>nnowacyjne.</w:t>
      </w:r>
    </w:p>
    <w:p w14:paraId="2BAE90E3" w14:textId="483CD1DB" w:rsidR="00C75D24" w:rsidRPr="00765A40" w:rsidRDefault="00C75D24" w:rsidP="00725728">
      <w:pPr>
        <w:pStyle w:val="Akapitzlist"/>
        <w:widowControl w:val="0"/>
        <w:numPr>
          <w:ilvl w:val="0"/>
          <w:numId w:val="23"/>
        </w:numPr>
        <w:tabs>
          <w:tab w:val="left" w:pos="557"/>
        </w:tabs>
        <w:autoSpaceDE w:val="0"/>
        <w:autoSpaceDN w:val="0"/>
        <w:spacing w:after="0" w:line="360" w:lineRule="auto"/>
        <w:ind w:right="340"/>
        <w:rPr>
          <w:rFonts w:ascii="Arial" w:hAnsi="Arial" w:cs="Arial"/>
          <w:sz w:val="24"/>
          <w:szCs w:val="24"/>
        </w:rPr>
      </w:pPr>
      <w:r w:rsidRPr="00765A40">
        <w:rPr>
          <w:rFonts w:ascii="Arial" w:hAnsi="Arial" w:cs="Arial"/>
          <w:b/>
          <w:bCs/>
          <w:sz w:val="24"/>
          <w:szCs w:val="24"/>
        </w:rPr>
        <w:t>Przetwarzanie danych osobowych</w:t>
      </w:r>
      <w:r w:rsidRPr="00765A40">
        <w:rPr>
          <w:rFonts w:ascii="Arial" w:hAnsi="Arial" w:cs="Arial"/>
          <w:sz w:val="24"/>
          <w:szCs w:val="24"/>
        </w:rPr>
        <w:t xml:space="preserve"> – oznacza to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dopasowywanie lub łączenie, ograniczanie, usuwanie lub niszczenie, a zwłaszcza te, które wykonuje się w systemie informatycznym.</w:t>
      </w:r>
    </w:p>
    <w:p w14:paraId="40832D5D" w14:textId="7EC27792" w:rsidR="006C7D59" w:rsidRPr="00765A40" w:rsidRDefault="006C7D59" w:rsidP="00725728">
      <w:pPr>
        <w:pStyle w:val="Tekstpodstawowy"/>
        <w:numPr>
          <w:ilvl w:val="0"/>
          <w:numId w:val="23"/>
        </w:numPr>
        <w:spacing w:before="5" w:line="360" w:lineRule="auto"/>
        <w:contextualSpacing/>
        <w:rPr>
          <w:rFonts w:ascii="Arial" w:hAnsi="Arial" w:cs="Arial"/>
        </w:rPr>
      </w:pPr>
      <w:r w:rsidRPr="00765A40">
        <w:rPr>
          <w:rFonts w:ascii="Arial" w:hAnsi="Arial" w:cs="Arial"/>
          <w:b/>
          <w:bCs/>
        </w:rPr>
        <w:t>Regionalne Specjalizacje</w:t>
      </w:r>
      <w:r w:rsidR="00594952" w:rsidRPr="00765A40">
        <w:rPr>
          <w:rFonts w:ascii="Arial" w:hAnsi="Arial" w:cs="Arial"/>
          <w:b/>
          <w:bCs/>
        </w:rPr>
        <w:t xml:space="preserve"> Inteligentne</w:t>
      </w:r>
      <w:r w:rsidRPr="00765A40">
        <w:rPr>
          <w:rFonts w:ascii="Arial" w:hAnsi="Arial" w:cs="Arial"/>
          <w:b/>
          <w:bCs/>
        </w:rPr>
        <w:t xml:space="preserve"> Województwa Opolskiego</w:t>
      </w:r>
      <w:r w:rsidRPr="00765A40">
        <w:rPr>
          <w:rFonts w:ascii="Arial" w:hAnsi="Arial" w:cs="Arial"/>
        </w:rPr>
        <w:t xml:space="preserve"> – zidentyfikowane zgodnie z Regionalną Strategią Innowacji Województwa Opolskiego 2030.</w:t>
      </w:r>
    </w:p>
    <w:p w14:paraId="3AC20694" w14:textId="1960E9EF" w:rsidR="006C7D59" w:rsidRPr="00765A40" w:rsidRDefault="000628C4" w:rsidP="00725728">
      <w:pPr>
        <w:pStyle w:val="Tekstpodstawowy"/>
        <w:spacing w:before="5" w:line="360" w:lineRule="auto"/>
        <w:ind w:left="709"/>
        <w:contextualSpacing/>
        <w:rPr>
          <w:rFonts w:ascii="Arial" w:hAnsi="Arial" w:cs="Arial"/>
        </w:rPr>
      </w:pPr>
      <w:r w:rsidRPr="00765A40">
        <w:rPr>
          <w:rFonts w:ascii="Arial" w:hAnsi="Arial" w:cs="Arial"/>
        </w:rPr>
        <w:t xml:space="preserve">Regionalne Specjalizacje </w:t>
      </w:r>
      <w:r w:rsidR="00594952" w:rsidRPr="00765A40">
        <w:rPr>
          <w:rFonts w:ascii="Arial" w:hAnsi="Arial" w:cs="Arial"/>
        </w:rPr>
        <w:t xml:space="preserve">Inteligentne </w:t>
      </w:r>
      <w:r w:rsidRPr="00765A40">
        <w:rPr>
          <w:rFonts w:ascii="Arial" w:hAnsi="Arial" w:cs="Arial"/>
        </w:rPr>
        <w:t>Województwa Opolskiego</w:t>
      </w:r>
      <w:r w:rsidR="006C7D59" w:rsidRPr="00765A40">
        <w:rPr>
          <w:rFonts w:ascii="Arial" w:hAnsi="Arial" w:cs="Arial"/>
        </w:rPr>
        <w:t>:</w:t>
      </w:r>
      <w:r w:rsidR="006C7D59" w:rsidRPr="00765A40">
        <w:rPr>
          <w:rFonts w:ascii="Arial" w:hAnsi="Arial" w:cs="Arial"/>
        </w:rPr>
        <w:br/>
        <w:t>• Technologie chemiczne (zrównoważone)</w:t>
      </w:r>
      <w:r w:rsidR="006C7D59" w:rsidRPr="00765A40">
        <w:rPr>
          <w:rFonts w:ascii="Arial" w:hAnsi="Arial" w:cs="Arial"/>
        </w:rPr>
        <w:br/>
        <w:t>• Zrównoważone technologie budownictwa i drewna</w:t>
      </w:r>
      <w:r w:rsidR="006C7D59" w:rsidRPr="00765A40">
        <w:rPr>
          <w:rFonts w:ascii="Arial" w:hAnsi="Arial" w:cs="Arial"/>
        </w:rPr>
        <w:br/>
        <w:t>• Technologie przemysłu maszynowego i metalowego</w:t>
      </w:r>
      <w:r w:rsidR="006C7D59" w:rsidRPr="00765A40">
        <w:rPr>
          <w:rFonts w:ascii="Arial" w:hAnsi="Arial" w:cs="Arial"/>
        </w:rPr>
        <w:br/>
        <w:t>• Technologie rolno-spożywcze</w:t>
      </w:r>
      <w:r w:rsidR="006C7D59" w:rsidRPr="00765A40">
        <w:rPr>
          <w:rFonts w:ascii="Arial" w:hAnsi="Arial" w:cs="Arial"/>
        </w:rPr>
        <w:br/>
        <w:t>• Procesy, produkty i usługi ochrony zdrowia i jakość życia</w:t>
      </w:r>
      <w:r w:rsidR="006C7D59" w:rsidRPr="00765A40">
        <w:rPr>
          <w:rFonts w:ascii="Arial" w:hAnsi="Arial" w:cs="Arial"/>
        </w:rPr>
        <w:br/>
        <w:t>• Sektor ICT</w:t>
      </w:r>
    </w:p>
    <w:p w14:paraId="62F9174D" w14:textId="604BA595" w:rsidR="00C75D24" w:rsidRPr="00765A40" w:rsidRDefault="00C75D24" w:rsidP="00725728">
      <w:pPr>
        <w:pStyle w:val="Akapitzlist"/>
        <w:widowControl w:val="0"/>
        <w:numPr>
          <w:ilvl w:val="0"/>
          <w:numId w:val="23"/>
        </w:numPr>
        <w:tabs>
          <w:tab w:val="left" w:pos="557"/>
        </w:tabs>
        <w:autoSpaceDE w:val="0"/>
        <w:autoSpaceDN w:val="0"/>
        <w:spacing w:after="0" w:line="360" w:lineRule="auto"/>
        <w:ind w:right="340"/>
        <w:rPr>
          <w:rFonts w:ascii="Arial" w:hAnsi="Arial" w:cs="Arial"/>
          <w:sz w:val="24"/>
          <w:szCs w:val="24"/>
        </w:rPr>
      </w:pPr>
      <w:r w:rsidRPr="00765A40">
        <w:rPr>
          <w:rFonts w:ascii="Arial" w:hAnsi="Arial" w:cs="Arial"/>
          <w:b/>
          <w:bCs/>
          <w:sz w:val="24"/>
          <w:szCs w:val="24"/>
        </w:rPr>
        <w:t>Regulamin przyznawania grantów</w:t>
      </w:r>
      <w:r w:rsidRPr="00765A40">
        <w:rPr>
          <w:rFonts w:ascii="Arial" w:hAnsi="Arial" w:cs="Arial"/>
          <w:sz w:val="24"/>
          <w:szCs w:val="24"/>
        </w:rPr>
        <w:t xml:space="preserve"> – dokument sporządzony przez beneficjenta projektu grantowego określający szczegółowy zakres i warunki przyznawania grantów Grantobiorcom.</w:t>
      </w:r>
    </w:p>
    <w:p w14:paraId="08FFBFB7" w14:textId="511C3BF7" w:rsidR="00C75D24" w:rsidRPr="00765A40" w:rsidRDefault="00C75D24" w:rsidP="00725728">
      <w:pPr>
        <w:pStyle w:val="Akapitzlist"/>
        <w:widowControl w:val="0"/>
        <w:numPr>
          <w:ilvl w:val="0"/>
          <w:numId w:val="23"/>
        </w:numPr>
        <w:tabs>
          <w:tab w:val="left" w:pos="557"/>
        </w:tabs>
        <w:autoSpaceDE w:val="0"/>
        <w:autoSpaceDN w:val="0"/>
        <w:spacing w:after="0" w:line="360" w:lineRule="auto"/>
        <w:ind w:right="340"/>
        <w:rPr>
          <w:rFonts w:ascii="Arial" w:hAnsi="Arial" w:cs="Arial"/>
          <w:sz w:val="24"/>
          <w:szCs w:val="24"/>
        </w:rPr>
      </w:pPr>
      <w:r w:rsidRPr="00765A40">
        <w:rPr>
          <w:rFonts w:ascii="Arial" w:hAnsi="Arial" w:cs="Arial"/>
          <w:b/>
          <w:bCs/>
          <w:sz w:val="24"/>
          <w:szCs w:val="24"/>
        </w:rPr>
        <w:t>RODO</w:t>
      </w:r>
      <w:r w:rsidRPr="00765A40">
        <w:rPr>
          <w:rFonts w:ascii="Arial" w:hAnsi="Arial" w:cs="Arial"/>
          <w:sz w:val="24"/>
          <w:szCs w:val="24"/>
        </w:rPr>
        <w:t xml:space="preserve"> – oznacza to Rozporządzenie Parlamentu Europejskiego i Rady (UE) </w:t>
      </w:r>
      <w:r w:rsidRPr="00765A40">
        <w:rPr>
          <w:rFonts w:ascii="Arial" w:hAnsi="Arial" w:cs="Arial"/>
          <w:sz w:val="24"/>
          <w:szCs w:val="24"/>
        </w:rPr>
        <w:lastRenderedPageBreak/>
        <w:t>2016/679 z dnia 27 kwietnia 2016 r. w sprawie ochrony osób fizycznych w związku z przetwarzaniem danych osobowych i w sprawie swobodnego przepływu takich danych oraz uchylenia dyrektywy 95/46/WE (ogólne rozporządzenie o ochronie danych).</w:t>
      </w:r>
    </w:p>
    <w:p w14:paraId="640BF020" w14:textId="77777777" w:rsidR="008B06DC" w:rsidRPr="00765A40" w:rsidRDefault="00C75D24" w:rsidP="00725728">
      <w:pPr>
        <w:pStyle w:val="Akapitzlist"/>
        <w:widowControl w:val="0"/>
        <w:numPr>
          <w:ilvl w:val="0"/>
          <w:numId w:val="23"/>
        </w:numPr>
        <w:tabs>
          <w:tab w:val="left" w:pos="557"/>
        </w:tabs>
        <w:autoSpaceDE w:val="0"/>
        <w:autoSpaceDN w:val="0"/>
        <w:spacing w:after="0" w:line="360" w:lineRule="auto"/>
        <w:ind w:right="340"/>
        <w:rPr>
          <w:rFonts w:ascii="Arial" w:hAnsi="Arial" w:cs="Arial"/>
          <w:sz w:val="24"/>
          <w:szCs w:val="24"/>
        </w:rPr>
      </w:pPr>
      <w:r w:rsidRPr="00765A40">
        <w:rPr>
          <w:rFonts w:ascii="Arial" w:hAnsi="Arial" w:cs="Arial"/>
          <w:b/>
          <w:bCs/>
          <w:sz w:val="24"/>
          <w:szCs w:val="24"/>
        </w:rPr>
        <w:t>Umowa o powierzenie grantu</w:t>
      </w:r>
      <w:r w:rsidRPr="00765A40">
        <w:rPr>
          <w:rFonts w:ascii="Arial" w:hAnsi="Arial" w:cs="Arial"/>
          <w:sz w:val="24"/>
          <w:szCs w:val="24"/>
        </w:rPr>
        <w:t xml:space="preserve"> – niniejsza umowa zawierana między beneficjentem projektu grantowego a Grantobiorcą, określa szczegółowe zasady dotyczące udzielenia grantu oraz prawa i obowiązki stron związane z realizacją przedsięwzięcia.</w:t>
      </w:r>
    </w:p>
    <w:p w14:paraId="02916236" w14:textId="77777777" w:rsidR="00D53CD4" w:rsidRPr="00765A40" w:rsidRDefault="00C75D24" w:rsidP="00725728">
      <w:pPr>
        <w:pStyle w:val="Akapitzlist"/>
        <w:widowControl w:val="0"/>
        <w:numPr>
          <w:ilvl w:val="0"/>
          <w:numId w:val="23"/>
        </w:numPr>
        <w:tabs>
          <w:tab w:val="left" w:pos="557"/>
        </w:tabs>
        <w:autoSpaceDE w:val="0"/>
        <w:autoSpaceDN w:val="0"/>
        <w:spacing w:after="0" w:line="360" w:lineRule="auto"/>
        <w:ind w:right="340"/>
        <w:rPr>
          <w:rFonts w:ascii="Arial" w:hAnsi="Arial" w:cs="Arial"/>
          <w:sz w:val="24"/>
          <w:szCs w:val="24"/>
        </w:rPr>
      </w:pPr>
      <w:r w:rsidRPr="00765A40">
        <w:rPr>
          <w:rFonts w:ascii="Arial" w:hAnsi="Arial" w:cs="Arial"/>
          <w:b/>
          <w:bCs/>
          <w:sz w:val="24"/>
          <w:szCs w:val="24"/>
        </w:rPr>
        <w:t>Usługi proinnowacyjne</w:t>
      </w:r>
      <w:r w:rsidRPr="00765A40">
        <w:rPr>
          <w:rFonts w:ascii="Arial" w:hAnsi="Arial" w:cs="Arial"/>
          <w:sz w:val="24"/>
          <w:szCs w:val="24"/>
        </w:rPr>
        <w:t xml:space="preserve"> – </w:t>
      </w:r>
      <w:r w:rsidR="006D4D40" w:rsidRPr="00765A40">
        <w:rPr>
          <w:rFonts w:ascii="Arial" w:hAnsi="Arial" w:cs="Arial"/>
          <w:sz w:val="24"/>
          <w:szCs w:val="24"/>
        </w:rPr>
        <w:t>usługi doradcze, dotyczące wiedzy merytorycznej oraz doświadczeń zawodowych, niezbędnych do rozwoju działalności gospodarczej, niemające charakteru ciągłego ani okresowego. Nie są one też związane ze zwykłymi kosztami operacyjnymi przedsiębiorstwa, takimi jak: rutynowe usługi doradztwa podatkowego, księgowość, regularne usługi prawnicze lub reklama.</w:t>
      </w:r>
      <w:r w:rsidR="006D4D40" w:rsidRPr="00765A40">
        <w:rPr>
          <w:rFonts w:ascii="Arial" w:hAnsi="Arial" w:cs="Arial"/>
          <w:sz w:val="24"/>
          <w:szCs w:val="24"/>
        </w:rPr>
        <w:br/>
      </w:r>
      <w:r w:rsidR="006D4D40" w:rsidRPr="00765A40">
        <w:rPr>
          <w:rFonts w:ascii="Arial" w:hAnsi="Arial" w:cs="Arial"/>
          <w:b/>
          <w:bCs/>
          <w:sz w:val="24"/>
          <w:szCs w:val="24"/>
        </w:rPr>
        <w:t>Kategorie usług proinnowacyjnych:</w:t>
      </w:r>
    </w:p>
    <w:p w14:paraId="44424057" w14:textId="01430131" w:rsidR="006D4D40" w:rsidRPr="00765A40" w:rsidRDefault="006D4D40" w:rsidP="00EF275A">
      <w:pPr>
        <w:pStyle w:val="Akapitzlist"/>
        <w:widowControl w:val="0"/>
        <w:tabs>
          <w:tab w:val="left" w:pos="557"/>
        </w:tabs>
        <w:autoSpaceDE w:val="0"/>
        <w:autoSpaceDN w:val="0"/>
        <w:spacing w:after="0" w:line="360" w:lineRule="auto"/>
        <w:ind w:left="993" w:right="340" w:hanging="273"/>
        <w:rPr>
          <w:rFonts w:ascii="Arial" w:hAnsi="Arial" w:cs="Arial"/>
          <w:sz w:val="24"/>
          <w:szCs w:val="24"/>
        </w:rPr>
      </w:pPr>
      <w:r w:rsidRPr="00765A40">
        <w:rPr>
          <w:rFonts w:ascii="Arial" w:hAnsi="Arial" w:cs="Arial"/>
          <w:sz w:val="24"/>
          <w:szCs w:val="24"/>
        </w:rPr>
        <w:t xml:space="preserve">a) Usługi w zakresie wsparcia przedsiębiorstwa w zarządzaniu strategicznym rozwojem </w:t>
      </w:r>
      <w:r w:rsidRPr="00765A40">
        <w:rPr>
          <w:rFonts w:ascii="Arial" w:hAnsi="Arial" w:cs="Arial"/>
        </w:rPr>
        <w:t>innowacyjnym.</w:t>
      </w:r>
    </w:p>
    <w:p w14:paraId="3CAB1C7A" w14:textId="77777777" w:rsidR="006D4D40" w:rsidRPr="00765A40" w:rsidRDefault="006D4D40" w:rsidP="00725728">
      <w:pPr>
        <w:pStyle w:val="Tekstpodstawowy"/>
        <w:spacing w:line="360" w:lineRule="auto"/>
        <w:ind w:left="926"/>
        <w:contextualSpacing/>
        <w:rPr>
          <w:rFonts w:ascii="Arial" w:hAnsi="Arial" w:cs="Arial"/>
        </w:rPr>
      </w:pPr>
      <w:r w:rsidRPr="00765A40">
        <w:rPr>
          <w:rFonts w:ascii="Arial" w:hAnsi="Arial" w:cs="Arial"/>
        </w:rPr>
        <w:t>Obejmują działania o charakterze analityczno-strategicznym, stanowiące bazę dla procesów innowacyjnych w przedsiębiorstwie, w tym m.in.:</w:t>
      </w:r>
      <w:r w:rsidRPr="00765A40">
        <w:rPr>
          <w:rFonts w:ascii="Arial" w:hAnsi="Arial" w:cs="Arial"/>
        </w:rPr>
        <w:br/>
        <w:t>• analizę potencjału badawczo-rozwojowego i innowacyjności,</w:t>
      </w:r>
      <w:r w:rsidRPr="00765A40">
        <w:rPr>
          <w:rFonts w:ascii="Arial" w:hAnsi="Arial" w:cs="Arial"/>
        </w:rPr>
        <w:br/>
        <w:t>• audyt innowacyjności lub technologiczny,</w:t>
      </w:r>
      <w:r w:rsidRPr="00765A40">
        <w:rPr>
          <w:rFonts w:ascii="Arial" w:hAnsi="Arial" w:cs="Arial"/>
        </w:rPr>
        <w:br/>
        <w:t>• opracowanie mapy drogowej transformacji w kierunku Przemysłu 4.0,</w:t>
      </w:r>
      <w:r w:rsidRPr="00765A40">
        <w:rPr>
          <w:rFonts w:ascii="Arial" w:hAnsi="Arial" w:cs="Arial"/>
        </w:rPr>
        <w:br/>
        <w:t>• wsparcie w ocenie i selekcji innowacyjnych pomysłów,</w:t>
      </w:r>
      <w:r w:rsidRPr="00765A40">
        <w:rPr>
          <w:rFonts w:ascii="Arial" w:hAnsi="Arial" w:cs="Arial"/>
        </w:rPr>
        <w:br/>
        <w:t>• wyszukiwanie partnerów do projektów B+R i innowacyjnych,</w:t>
      </w:r>
      <w:r w:rsidRPr="00765A40">
        <w:rPr>
          <w:rFonts w:ascii="Arial" w:hAnsi="Arial" w:cs="Arial"/>
        </w:rPr>
        <w:br/>
        <w:t>• sieciowanie i pośrednictwo (B2S, S2B, B2B), w tym międzynarodowe,</w:t>
      </w:r>
      <w:r w:rsidRPr="00765A40">
        <w:rPr>
          <w:rFonts w:ascii="Arial" w:hAnsi="Arial" w:cs="Arial"/>
        </w:rPr>
        <w:br/>
        <w:t>• identyfikację procesów biznesowych związanych z wdrażaniem innowacji,</w:t>
      </w:r>
      <w:r w:rsidRPr="00765A40">
        <w:rPr>
          <w:rFonts w:ascii="Arial" w:hAnsi="Arial" w:cs="Arial"/>
        </w:rPr>
        <w:br/>
        <w:t>• opracowanie lub wdrożenie strategii innowacyjnej przedsiębiorstwa.</w:t>
      </w:r>
    </w:p>
    <w:p w14:paraId="0B704A1E" w14:textId="77777777" w:rsidR="006D4D40" w:rsidRPr="00765A40" w:rsidRDefault="006D4D40" w:rsidP="00725728">
      <w:pPr>
        <w:pStyle w:val="Akapitzlist"/>
        <w:widowControl w:val="0"/>
        <w:numPr>
          <w:ilvl w:val="1"/>
          <w:numId w:val="29"/>
        </w:numPr>
        <w:tabs>
          <w:tab w:val="left" w:pos="612"/>
        </w:tabs>
        <w:autoSpaceDE w:val="0"/>
        <w:autoSpaceDN w:val="0"/>
        <w:spacing w:after="0" w:line="360" w:lineRule="auto"/>
        <w:ind w:left="926" w:right="351" w:hanging="283"/>
        <w:rPr>
          <w:rFonts w:ascii="Arial" w:hAnsi="Arial" w:cs="Arial"/>
          <w:sz w:val="24"/>
          <w:szCs w:val="24"/>
        </w:rPr>
      </w:pPr>
      <w:r w:rsidRPr="00765A40">
        <w:rPr>
          <w:rFonts w:ascii="Arial" w:hAnsi="Arial" w:cs="Arial"/>
          <w:sz w:val="24"/>
          <w:szCs w:val="24"/>
        </w:rPr>
        <w:t xml:space="preserve">Usługi w zakresie opracowania i/lub wdrożenia innowacji. </w:t>
      </w:r>
    </w:p>
    <w:p w14:paraId="6DD8138C" w14:textId="77777777" w:rsidR="006D4D40" w:rsidRPr="00765A40" w:rsidRDefault="006D4D40" w:rsidP="00725728">
      <w:pPr>
        <w:pStyle w:val="Akapitzlist"/>
        <w:tabs>
          <w:tab w:val="left" w:pos="612"/>
        </w:tabs>
        <w:spacing w:line="360" w:lineRule="auto"/>
        <w:ind w:left="926" w:right="351"/>
        <w:rPr>
          <w:rFonts w:ascii="Arial" w:hAnsi="Arial" w:cs="Arial"/>
          <w:sz w:val="24"/>
          <w:szCs w:val="24"/>
        </w:rPr>
      </w:pPr>
      <w:r w:rsidRPr="00765A40">
        <w:rPr>
          <w:rFonts w:ascii="Arial" w:hAnsi="Arial" w:cs="Arial"/>
          <w:sz w:val="24"/>
          <w:szCs w:val="24"/>
        </w:rPr>
        <w:t>Obejmują wyspecjalizowane usługi eksperckie i doradcze wspierające proces tworzenia oraz komercjalizacji innowacji, w tym m.in.:</w:t>
      </w:r>
      <w:r w:rsidRPr="00765A40">
        <w:rPr>
          <w:rFonts w:ascii="Arial" w:hAnsi="Arial" w:cs="Arial"/>
          <w:sz w:val="24"/>
          <w:szCs w:val="24"/>
        </w:rPr>
        <w:br/>
        <w:t>• sporządzanie opinii o innowacyjności,</w:t>
      </w:r>
      <w:r w:rsidRPr="00765A40">
        <w:rPr>
          <w:rFonts w:ascii="Arial" w:hAnsi="Arial" w:cs="Arial"/>
          <w:sz w:val="24"/>
          <w:szCs w:val="24"/>
        </w:rPr>
        <w:br/>
        <w:t>• analizę ryzyka i wpływu na środowisko,</w:t>
      </w:r>
      <w:r w:rsidRPr="00765A40">
        <w:rPr>
          <w:rFonts w:ascii="Arial" w:hAnsi="Arial" w:cs="Arial"/>
          <w:sz w:val="24"/>
          <w:szCs w:val="24"/>
        </w:rPr>
        <w:br/>
        <w:t>• badanie stanu techniki i czystości patentowej,</w:t>
      </w:r>
      <w:r w:rsidRPr="00765A40">
        <w:rPr>
          <w:rFonts w:ascii="Arial" w:hAnsi="Arial" w:cs="Arial"/>
          <w:sz w:val="24"/>
          <w:szCs w:val="24"/>
        </w:rPr>
        <w:br/>
        <w:t>• wsparcie w ochronie własności intelektualnej i certyfikacji,</w:t>
      </w:r>
      <w:r w:rsidRPr="00765A40">
        <w:rPr>
          <w:rFonts w:ascii="Arial" w:hAnsi="Arial" w:cs="Arial"/>
          <w:sz w:val="24"/>
          <w:szCs w:val="24"/>
        </w:rPr>
        <w:br/>
        <w:t>• wsparcie prawne i formalne w zakresie wdrażania innowacji,</w:t>
      </w:r>
      <w:r w:rsidRPr="00765A40">
        <w:rPr>
          <w:rFonts w:ascii="Arial" w:hAnsi="Arial" w:cs="Arial"/>
          <w:sz w:val="24"/>
          <w:szCs w:val="24"/>
        </w:rPr>
        <w:br/>
      </w:r>
      <w:r w:rsidRPr="00765A40">
        <w:rPr>
          <w:rFonts w:ascii="Arial" w:hAnsi="Arial" w:cs="Arial"/>
          <w:sz w:val="24"/>
          <w:szCs w:val="24"/>
        </w:rPr>
        <w:lastRenderedPageBreak/>
        <w:t>• przygotowanie dokumentacji technicznej i funkcjonalnej,</w:t>
      </w:r>
      <w:r w:rsidRPr="00765A40">
        <w:rPr>
          <w:rFonts w:ascii="Arial" w:hAnsi="Arial" w:cs="Arial"/>
          <w:sz w:val="24"/>
          <w:szCs w:val="24"/>
        </w:rPr>
        <w:br/>
        <w:t>• opracowanie lub wdrożenie prototypu, wersji demonstracyjnej lub pilotażu,</w:t>
      </w:r>
      <w:r w:rsidRPr="00765A40">
        <w:rPr>
          <w:rFonts w:ascii="Arial" w:hAnsi="Arial" w:cs="Arial"/>
          <w:sz w:val="24"/>
          <w:szCs w:val="24"/>
        </w:rPr>
        <w:br/>
        <w:t>• opracowanie strategii marketingowej dla innowacji,</w:t>
      </w:r>
      <w:r w:rsidRPr="00765A40">
        <w:rPr>
          <w:rFonts w:ascii="Arial" w:hAnsi="Arial" w:cs="Arial"/>
          <w:sz w:val="24"/>
          <w:szCs w:val="24"/>
        </w:rPr>
        <w:br/>
        <w:t>• opracowanie planu i modelu finansowego wdrożenia innowacji,</w:t>
      </w:r>
      <w:r w:rsidRPr="00765A40">
        <w:rPr>
          <w:rFonts w:ascii="Arial" w:hAnsi="Arial" w:cs="Arial"/>
          <w:sz w:val="24"/>
          <w:szCs w:val="24"/>
        </w:rPr>
        <w:br/>
        <w:t>• wsparcie w negocjacjach z inwestorami, dostawcami lub odbiorcami innowacji.</w:t>
      </w:r>
    </w:p>
    <w:p w14:paraId="1572D9F9" w14:textId="77777777" w:rsidR="006D4D40" w:rsidRPr="00765A40" w:rsidRDefault="006D4D40" w:rsidP="00725728">
      <w:pPr>
        <w:pStyle w:val="Akapitzlist"/>
        <w:widowControl w:val="0"/>
        <w:numPr>
          <w:ilvl w:val="1"/>
          <w:numId w:val="29"/>
        </w:numPr>
        <w:tabs>
          <w:tab w:val="left" w:pos="567"/>
        </w:tabs>
        <w:autoSpaceDE w:val="0"/>
        <w:autoSpaceDN w:val="0"/>
        <w:spacing w:after="0" w:line="360" w:lineRule="auto"/>
        <w:ind w:left="926" w:right="351" w:hanging="283"/>
        <w:rPr>
          <w:rFonts w:ascii="Arial" w:hAnsi="Arial" w:cs="Arial"/>
          <w:sz w:val="24"/>
          <w:szCs w:val="24"/>
        </w:rPr>
      </w:pPr>
      <w:r w:rsidRPr="00765A40">
        <w:rPr>
          <w:rFonts w:ascii="Arial" w:hAnsi="Arial" w:cs="Arial"/>
          <w:sz w:val="24"/>
          <w:szCs w:val="24"/>
        </w:rPr>
        <w:t>Usługi badawczo-rozwojowe (B+R).</w:t>
      </w:r>
      <w:r w:rsidRPr="00765A40">
        <w:rPr>
          <w:rFonts w:ascii="Arial" w:hAnsi="Arial" w:cs="Arial"/>
          <w:sz w:val="24"/>
          <w:szCs w:val="24"/>
        </w:rPr>
        <w:br/>
        <w:t>Obejmują prace naukowo-badawcze, rozwojowe i testowe niezbędne do opracowania oraz wdrożenia innowacyjnych rozwiązań, w tym m.in.:</w:t>
      </w:r>
      <w:r w:rsidRPr="00765A40">
        <w:rPr>
          <w:rFonts w:ascii="Arial" w:hAnsi="Arial" w:cs="Arial"/>
          <w:sz w:val="24"/>
          <w:szCs w:val="24"/>
        </w:rPr>
        <w:br/>
        <w:t>• badania jakościowe i technologiczne,</w:t>
      </w:r>
      <w:r w:rsidRPr="00765A40">
        <w:rPr>
          <w:rFonts w:ascii="Arial" w:hAnsi="Arial" w:cs="Arial"/>
          <w:sz w:val="24"/>
          <w:szCs w:val="24"/>
        </w:rPr>
        <w:br/>
        <w:t>• badania rozwojowe innowacyjnych rozwiązań,</w:t>
      </w:r>
      <w:r w:rsidRPr="00765A40">
        <w:rPr>
          <w:rFonts w:ascii="Arial" w:hAnsi="Arial" w:cs="Arial"/>
          <w:sz w:val="24"/>
          <w:szCs w:val="24"/>
        </w:rPr>
        <w:br/>
        <w:t>• projektowanie techniczne i implementację systemów,</w:t>
      </w:r>
      <w:r w:rsidRPr="00765A40">
        <w:rPr>
          <w:rFonts w:ascii="Arial" w:hAnsi="Arial" w:cs="Arial"/>
          <w:sz w:val="24"/>
          <w:szCs w:val="24"/>
        </w:rPr>
        <w:br/>
        <w:t>• prototypowanie, testowanie i walidację innowacyjnych rozwiązań,</w:t>
      </w:r>
      <w:r w:rsidRPr="00765A40">
        <w:rPr>
          <w:rFonts w:ascii="Arial" w:hAnsi="Arial" w:cs="Arial"/>
          <w:sz w:val="24"/>
          <w:szCs w:val="24"/>
        </w:rPr>
        <w:br/>
        <w:t>• analizę i wizualizację danych,</w:t>
      </w:r>
      <w:r w:rsidRPr="00765A40">
        <w:rPr>
          <w:rFonts w:ascii="Arial" w:hAnsi="Arial" w:cs="Arial"/>
          <w:sz w:val="24"/>
          <w:szCs w:val="24"/>
        </w:rPr>
        <w:br/>
        <w:t>• testy i kontrole jakości rozwiązań innowacyjnych.</w:t>
      </w:r>
    </w:p>
    <w:p w14:paraId="7220DF86" w14:textId="2D2D78AD" w:rsidR="006D4D40" w:rsidRPr="00765A40" w:rsidRDefault="006D4D40" w:rsidP="00725728">
      <w:pPr>
        <w:pStyle w:val="Akapitzlist"/>
        <w:widowControl w:val="0"/>
        <w:numPr>
          <w:ilvl w:val="1"/>
          <w:numId w:val="29"/>
        </w:numPr>
        <w:tabs>
          <w:tab w:val="left" w:pos="567"/>
        </w:tabs>
        <w:autoSpaceDE w:val="0"/>
        <w:autoSpaceDN w:val="0"/>
        <w:spacing w:after="0" w:line="360" w:lineRule="auto"/>
        <w:ind w:left="926" w:right="351" w:hanging="283"/>
        <w:rPr>
          <w:rFonts w:ascii="Arial" w:hAnsi="Arial" w:cs="Arial"/>
          <w:sz w:val="24"/>
          <w:szCs w:val="24"/>
        </w:rPr>
      </w:pPr>
      <w:r w:rsidRPr="00765A40">
        <w:rPr>
          <w:rFonts w:ascii="Arial" w:hAnsi="Arial" w:cs="Arial"/>
          <w:sz w:val="24"/>
          <w:szCs w:val="24"/>
        </w:rPr>
        <w:t>Usługi infrastrukturalne wspierające proces B+R i wdrażanie innowacji</w:t>
      </w:r>
      <w:r w:rsidR="00EF275A" w:rsidRPr="00765A40">
        <w:rPr>
          <w:rFonts w:ascii="Arial" w:hAnsi="Arial" w:cs="Arial"/>
          <w:sz w:val="24"/>
          <w:szCs w:val="24"/>
        </w:rPr>
        <w:t>.</w:t>
      </w:r>
      <w:r w:rsidRPr="00765A40">
        <w:rPr>
          <w:rFonts w:ascii="Arial" w:hAnsi="Arial" w:cs="Arial"/>
          <w:sz w:val="24"/>
          <w:szCs w:val="24"/>
        </w:rPr>
        <w:br/>
        <w:t>Obejmują udostępnienie zasobów materialnych i infrastrukturalnych umożliwiających prowadzenie działalności badawczej, rozwojowej i testowej, w tym m.in.:</w:t>
      </w:r>
      <w:r w:rsidRPr="00765A40">
        <w:rPr>
          <w:rFonts w:ascii="Arial" w:hAnsi="Arial" w:cs="Arial"/>
          <w:sz w:val="24"/>
          <w:szCs w:val="24"/>
        </w:rPr>
        <w:br/>
        <w:t>• powierzchni biurowych, laboratoryjnych i testowych,</w:t>
      </w:r>
      <w:r w:rsidRPr="00765A40">
        <w:rPr>
          <w:rFonts w:ascii="Arial" w:hAnsi="Arial" w:cs="Arial"/>
          <w:sz w:val="24"/>
          <w:szCs w:val="24"/>
        </w:rPr>
        <w:br/>
        <w:t>• laboratoriów wyposażonych do samodzielnego prowadzenia badań i testów,</w:t>
      </w:r>
      <w:r w:rsidRPr="00765A40">
        <w:rPr>
          <w:rFonts w:ascii="Arial" w:hAnsi="Arial" w:cs="Arial"/>
          <w:sz w:val="24"/>
          <w:szCs w:val="24"/>
        </w:rPr>
        <w:br/>
        <w:t>• przestrzeni do uruchomienia próbnej produkcji,</w:t>
      </w:r>
      <w:r w:rsidRPr="00765A40">
        <w:rPr>
          <w:rFonts w:ascii="Arial" w:hAnsi="Arial" w:cs="Arial"/>
          <w:sz w:val="24"/>
          <w:szCs w:val="24"/>
        </w:rPr>
        <w:br/>
        <w:t>• demonstracyjnych linii produkcyjnych.</w:t>
      </w:r>
    </w:p>
    <w:p w14:paraId="706EDEF0" w14:textId="0111A99C" w:rsidR="00C75D24" w:rsidRPr="00765A40" w:rsidRDefault="00FD0CF7" w:rsidP="00725728">
      <w:pPr>
        <w:pStyle w:val="Akapitzlist"/>
        <w:widowControl w:val="0"/>
        <w:numPr>
          <w:ilvl w:val="0"/>
          <w:numId w:val="23"/>
        </w:numPr>
        <w:tabs>
          <w:tab w:val="left" w:pos="557"/>
        </w:tabs>
        <w:autoSpaceDE w:val="0"/>
        <w:autoSpaceDN w:val="0"/>
        <w:spacing w:after="0" w:line="360" w:lineRule="auto"/>
        <w:ind w:right="340"/>
        <w:rPr>
          <w:rFonts w:ascii="Arial" w:hAnsi="Arial" w:cs="Arial"/>
          <w:sz w:val="24"/>
          <w:szCs w:val="24"/>
        </w:rPr>
      </w:pPr>
      <w:r w:rsidRPr="00765A40">
        <w:rPr>
          <w:rFonts w:ascii="Arial" w:hAnsi="Arial" w:cs="Arial"/>
          <w:b/>
          <w:bCs/>
          <w:sz w:val="24"/>
          <w:szCs w:val="24"/>
        </w:rPr>
        <w:t>Wnios</w:t>
      </w:r>
      <w:r w:rsidR="00C75D24" w:rsidRPr="00765A40">
        <w:rPr>
          <w:rFonts w:ascii="Arial" w:hAnsi="Arial" w:cs="Arial"/>
          <w:b/>
          <w:bCs/>
          <w:sz w:val="24"/>
          <w:szCs w:val="24"/>
        </w:rPr>
        <w:t>ek grantowy</w:t>
      </w:r>
      <w:r w:rsidR="00C75D24" w:rsidRPr="00765A40">
        <w:rPr>
          <w:rFonts w:ascii="Arial" w:hAnsi="Arial" w:cs="Arial"/>
          <w:sz w:val="24"/>
          <w:szCs w:val="24"/>
        </w:rPr>
        <w:t xml:space="preserve"> – </w:t>
      </w:r>
      <w:r w:rsidRPr="00765A40">
        <w:rPr>
          <w:rFonts w:ascii="Arial" w:hAnsi="Arial" w:cs="Arial"/>
          <w:sz w:val="24"/>
          <w:szCs w:val="24"/>
        </w:rPr>
        <w:t>Wnios</w:t>
      </w:r>
      <w:r w:rsidR="00C75D24" w:rsidRPr="00765A40">
        <w:rPr>
          <w:rFonts w:ascii="Arial" w:hAnsi="Arial" w:cs="Arial"/>
          <w:sz w:val="24"/>
          <w:szCs w:val="24"/>
        </w:rPr>
        <w:t xml:space="preserve">ek o przyznanie środków finansowych na realizację zadań, złożony zgodnie z </w:t>
      </w:r>
      <w:r w:rsidR="006F6BD6" w:rsidRPr="00765A40">
        <w:rPr>
          <w:rFonts w:ascii="Arial" w:hAnsi="Arial" w:cs="Arial"/>
          <w:sz w:val="24"/>
          <w:szCs w:val="24"/>
        </w:rPr>
        <w:t>R</w:t>
      </w:r>
      <w:r w:rsidR="00C75D24" w:rsidRPr="00765A40">
        <w:rPr>
          <w:rFonts w:ascii="Arial" w:hAnsi="Arial" w:cs="Arial"/>
          <w:sz w:val="24"/>
          <w:szCs w:val="24"/>
        </w:rPr>
        <w:t>egulaminem przyznawania grantów.</w:t>
      </w:r>
    </w:p>
    <w:p w14:paraId="673C1ED3" w14:textId="42DD93F9" w:rsidR="00C75D24" w:rsidRPr="00765A40" w:rsidRDefault="00C75D24" w:rsidP="00725728">
      <w:pPr>
        <w:pStyle w:val="Akapitzlist"/>
        <w:widowControl w:val="0"/>
        <w:numPr>
          <w:ilvl w:val="0"/>
          <w:numId w:val="23"/>
        </w:numPr>
        <w:tabs>
          <w:tab w:val="left" w:pos="557"/>
        </w:tabs>
        <w:autoSpaceDE w:val="0"/>
        <w:autoSpaceDN w:val="0"/>
        <w:spacing w:after="0" w:line="360" w:lineRule="auto"/>
        <w:ind w:right="340"/>
        <w:rPr>
          <w:rFonts w:ascii="Arial" w:hAnsi="Arial" w:cs="Arial"/>
          <w:sz w:val="24"/>
          <w:szCs w:val="24"/>
        </w:rPr>
      </w:pPr>
      <w:r w:rsidRPr="00765A40">
        <w:rPr>
          <w:rFonts w:ascii="Arial" w:hAnsi="Arial" w:cs="Arial"/>
          <w:b/>
          <w:bCs/>
          <w:sz w:val="24"/>
          <w:szCs w:val="24"/>
        </w:rPr>
        <w:t>Wsparcie grantowe</w:t>
      </w:r>
      <w:r w:rsidRPr="00765A40">
        <w:rPr>
          <w:rFonts w:ascii="Arial" w:hAnsi="Arial" w:cs="Arial"/>
          <w:sz w:val="24"/>
          <w:szCs w:val="24"/>
        </w:rPr>
        <w:t xml:space="preserve"> – wsparcie udzielane Grantobiorcy przez Grantodawcę w ramach </w:t>
      </w:r>
      <w:r w:rsidR="00FD0CF7" w:rsidRPr="00765A40">
        <w:rPr>
          <w:rFonts w:ascii="Arial" w:hAnsi="Arial" w:cs="Arial"/>
          <w:sz w:val="24"/>
          <w:szCs w:val="24"/>
        </w:rPr>
        <w:t>Wnios</w:t>
      </w:r>
      <w:r w:rsidRPr="00765A40">
        <w:rPr>
          <w:rFonts w:ascii="Arial" w:hAnsi="Arial" w:cs="Arial"/>
          <w:sz w:val="24"/>
          <w:szCs w:val="24"/>
        </w:rPr>
        <w:t>ku grantowego po podpisaniu umowy o powierzenie grantu na realizację usług proinnowacyjnych świadczonej przez akredytowane jednostki B+R</w:t>
      </w:r>
      <w:r w:rsidR="00131929" w:rsidRPr="00765A40">
        <w:rPr>
          <w:rFonts w:ascii="Arial" w:hAnsi="Arial" w:cs="Arial"/>
          <w:sz w:val="24"/>
          <w:szCs w:val="24"/>
        </w:rPr>
        <w:t>.</w:t>
      </w:r>
    </w:p>
    <w:p w14:paraId="08776F6E" w14:textId="26387422" w:rsidR="00C75D24" w:rsidRPr="00765A40" w:rsidRDefault="00C75D24" w:rsidP="00725728">
      <w:pPr>
        <w:pStyle w:val="Akapitzlist"/>
        <w:widowControl w:val="0"/>
        <w:numPr>
          <w:ilvl w:val="0"/>
          <w:numId w:val="23"/>
        </w:numPr>
        <w:tabs>
          <w:tab w:val="left" w:pos="557"/>
        </w:tabs>
        <w:autoSpaceDE w:val="0"/>
        <w:autoSpaceDN w:val="0"/>
        <w:spacing w:after="0" w:line="360" w:lineRule="auto"/>
        <w:ind w:right="340"/>
        <w:rPr>
          <w:rFonts w:ascii="Arial" w:hAnsi="Arial" w:cs="Arial"/>
          <w:sz w:val="24"/>
          <w:szCs w:val="24"/>
        </w:rPr>
      </w:pPr>
      <w:r w:rsidRPr="00765A40">
        <w:rPr>
          <w:rFonts w:ascii="Arial" w:hAnsi="Arial" w:cs="Arial"/>
          <w:b/>
          <w:bCs/>
          <w:sz w:val="24"/>
          <w:szCs w:val="24"/>
        </w:rPr>
        <w:t>Wytyczne</w:t>
      </w:r>
      <w:r w:rsidRPr="00765A40">
        <w:rPr>
          <w:rFonts w:ascii="Arial" w:hAnsi="Arial" w:cs="Arial"/>
          <w:sz w:val="24"/>
          <w:szCs w:val="24"/>
        </w:rPr>
        <w:t xml:space="preserve"> – oznacza to Wytyczne dotyczące kwalifikowalności wydatków na lata 2021 – 2027.</w:t>
      </w:r>
    </w:p>
    <w:p w14:paraId="2AF15485" w14:textId="19F45152" w:rsidR="006E216C" w:rsidRDefault="00C75D24" w:rsidP="00725728">
      <w:pPr>
        <w:pStyle w:val="Akapitzlist"/>
        <w:widowControl w:val="0"/>
        <w:numPr>
          <w:ilvl w:val="0"/>
          <w:numId w:val="23"/>
        </w:numPr>
        <w:tabs>
          <w:tab w:val="left" w:pos="557"/>
        </w:tabs>
        <w:autoSpaceDE w:val="0"/>
        <w:autoSpaceDN w:val="0"/>
        <w:spacing w:after="0" w:line="360" w:lineRule="auto"/>
        <w:ind w:right="340"/>
        <w:rPr>
          <w:rFonts w:ascii="Arial" w:hAnsi="Arial" w:cs="Arial"/>
          <w:sz w:val="24"/>
          <w:szCs w:val="24"/>
        </w:rPr>
      </w:pPr>
      <w:r w:rsidRPr="00765A40">
        <w:rPr>
          <w:rFonts w:ascii="Arial" w:hAnsi="Arial" w:cs="Arial"/>
          <w:b/>
          <w:bCs/>
          <w:sz w:val="24"/>
          <w:szCs w:val="24"/>
        </w:rPr>
        <w:t>Zasada DNSH</w:t>
      </w:r>
      <w:r w:rsidRPr="00765A40">
        <w:rPr>
          <w:rFonts w:ascii="Arial" w:hAnsi="Arial" w:cs="Arial"/>
          <w:sz w:val="24"/>
          <w:szCs w:val="24"/>
        </w:rPr>
        <w:t xml:space="preserve"> – z ang. do no significant harm, czyli „nie czyń </w:t>
      </w:r>
      <w:r w:rsidR="009217ED" w:rsidRPr="00765A40">
        <w:rPr>
          <w:rFonts w:ascii="Arial" w:hAnsi="Arial" w:cs="Arial"/>
          <w:sz w:val="24"/>
          <w:szCs w:val="24"/>
        </w:rPr>
        <w:t>znaczących</w:t>
      </w:r>
      <w:r w:rsidRPr="00765A40">
        <w:rPr>
          <w:rFonts w:ascii="Arial" w:hAnsi="Arial" w:cs="Arial"/>
          <w:sz w:val="24"/>
          <w:szCs w:val="24"/>
        </w:rPr>
        <w:t xml:space="preserve"> szkód”, to jedna z unijnych reguł, która zakłada, aby inwestycje finansowane ze środków unijnych nie szkodziły środowisku (rozporządzenia Parlamentu </w:t>
      </w:r>
      <w:r w:rsidRPr="00765A40">
        <w:rPr>
          <w:rFonts w:ascii="Arial" w:hAnsi="Arial" w:cs="Arial"/>
          <w:sz w:val="24"/>
          <w:szCs w:val="24"/>
        </w:rPr>
        <w:lastRenderedPageBreak/>
        <w:t>Europejskiego i Rady (UE) 2020/852 z dnia 18 czerwca 2020 r. w sprawie ustanowienia ram ułatwiających zrównoważone inwestycje).</w:t>
      </w:r>
    </w:p>
    <w:p w14:paraId="6A33EE2A" w14:textId="23AD2F9B" w:rsidR="003B22F9" w:rsidRPr="007526B8" w:rsidRDefault="006C7D59" w:rsidP="007526B8">
      <w:pPr>
        <w:pStyle w:val="Akapitzlist"/>
        <w:widowControl w:val="0"/>
        <w:numPr>
          <w:ilvl w:val="0"/>
          <w:numId w:val="23"/>
        </w:numPr>
        <w:tabs>
          <w:tab w:val="left" w:pos="557"/>
        </w:tabs>
        <w:autoSpaceDE w:val="0"/>
        <w:autoSpaceDN w:val="0"/>
        <w:spacing w:after="0" w:line="360" w:lineRule="auto"/>
        <w:ind w:right="340"/>
        <w:rPr>
          <w:rFonts w:ascii="Arial" w:hAnsi="Arial" w:cs="Arial"/>
          <w:sz w:val="24"/>
          <w:szCs w:val="24"/>
        </w:rPr>
      </w:pPr>
      <w:r w:rsidRPr="007526B8">
        <w:rPr>
          <w:rFonts w:ascii="Arial" w:hAnsi="Arial" w:cs="Arial"/>
          <w:b/>
          <w:bCs/>
          <w:sz w:val="24"/>
          <w:szCs w:val="24"/>
        </w:rPr>
        <w:t>Zasady grantowe</w:t>
      </w:r>
      <w:r w:rsidRPr="007526B8">
        <w:rPr>
          <w:rFonts w:ascii="Arial" w:hAnsi="Arial" w:cs="Arial"/>
          <w:sz w:val="24"/>
          <w:szCs w:val="24"/>
        </w:rPr>
        <w:t xml:space="preserve"> – </w:t>
      </w:r>
      <w:r w:rsidR="00FD0CF7" w:rsidRPr="007526B8">
        <w:rPr>
          <w:rFonts w:ascii="Arial" w:hAnsi="Arial" w:cs="Arial"/>
          <w:sz w:val="24"/>
          <w:szCs w:val="24"/>
        </w:rPr>
        <w:t xml:space="preserve">dokument pn. </w:t>
      </w:r>
      <w:r w:rsidR="00FD0CF7" w:rsidRPr="007526B8">
        <w:rPr>
          <w:rFonts w:ascii="Arial" w:hAnsi="Arial" w:cs="Arial"/>
          <w:i/>
          <w:iCs/>
          <w:sz w:val="24"/>
          <w:szCs w:val="24"/>
        </w:rPr>
        <w:t xml:space="preserve">„Zasady realizacji projektów grantowych przez Opolskie Centrum Rozwoju Gospodarki w ramach programu regionalnego Fundusze Europejskie dla Opolskiego 2021-2027”, </w:t>
      </w:r>
      <w:r w:rsidR="003B22F9" w:rsidRPr="007526B8">
        <w:rPr>
          <w:rFonts w:ascii="Arial" w:hAnsi="Arial" w:cs="Arial"/>
          <w:sz w:val="24"/>
          <w:szCs w:val="24"/>
        </w:rPr>
        <w:t xml:space="preserve">przyjęty Uchwałą nr 218/2024 Zarządu Województwa Opolskiego z dnia 03 czerwca 2024 r. z późn. zm., </w:t>
      </w:r>
      <w:bookmarkStart w:id="1" w:name="_Hlk222295575"/>
      <w:r w:rsidR="003B22F9" w:rsidRPr="007526B8">
        <w:rPr>
          <w:rFonts w:ascii="Arial" w:hAnsi="Arial" w:cs="Arial"/>
          <w:sz w:val="24"/>
          <w:szCs w:val="24"/>
        </w:rPr>
        <w:t>zwany dalej Zasadami grantowymi</w:t>
      </w:r>
      <w:bookmarkEnd w:id="1"/>
      <w:r w:rsidR="003B22F9" w:rsidRPr="007526B8">
        <w:rPr>
          <w:rFonts w:ascii="Arial" w:hAnsi="Arial" w:cs="Arial"/>
          <w:sz w:val="24"/>
          <w:szCs w:val="24"/>
        </w:rPr>
        <w:t>.</w:t>
      </w:r>
    </w:p>
    <w:p w14:paraId="2F4D78E0" w14:textId="5757F435" w:rsidR="006C7D59" w:rsidRPr="00765A40" w:rsidRDefault="006C7D59" w:rsidP="007526B8">
      <w:pPr>
        <w:pStyle w:val="Tekstpodstawowy"/>
        <w:spacing w:before="5" w:line="360" w:lineRule="auto"/>
        <w:contextualSpacing/>
        <w:rPr>
          <w:rFonts w:ascii="Arial" w:hAnsi="Arial" w:cs="Arial"/>
        </w:rPr>
      </w:pPr>
    </w:p>
    <w:p w14:paraId="794F354D" w14:textId="77777777" w:rsidR="003C079A" w:rsidRPr="00765A40" w:rsidRDefault="003C079A" w:rsidP="00725728">
      <w:pPr>
        <w:widowControl w:val="0"/>
        <w:tabs>
          <w:tab w:val="left" w:pos="612"/>
        </w:tabs>
        <w:autoSpaceDE w:val="0"/>
        <w:autoSpaceDN w:val="0"/>
        <w:spacing w:after="0" w:line="360" w:lineRule="auto"/>
        <w:ind w:right="351"/>
        <w:contextualSpacing/>
        <w:rPr>
          <w:rFonts w:ascii="Arial" w:hAnsi="Arial" w:cs="Arial"/>
          <w:b/>
          <w:sz w:val="24"/>
          <w:szCs w:val="24"/>
        </w:rPr>
      </w:pPr>
    </w:p>
    <w:p w14:paraId="03ED060D" w14:textId="2E582A58" w:rsidR="000C7218" w:rsidRPr="00765A40" w:rsidRDefault="000C7218" w:rsidP="00725728">
      <w:pPr>
        <w:pStyle w:val="Tekstpodstawowyzwciciem2"/>
        <w:spacing w:line="360" w:lineRule="auto"/>
        <w:ind w:left="0" w:firstLine="0"/>
        <w:contextualSpacing/>
        <w:rPr>
          <w:rFonts w:ascii="Arial" w:hAnsi="Arial" w:cs="Arial"/>
          <w:b/>
          <w:bCs/>
          <w:sz w:val="24"/>
          <w:szCs w:val="24"/>
        </w:rPr>
      </w:pPr>
      <w:r w:rsidRPr="00765A40">
        <w:rPr>
          <w:rFonts w:ascii="Arial" w:hAnsi="Arial" w:cs="Arial"/>
          <w:b/>
          <w:sz w:val="24"/>
          <w:szCs w:val="24"/>
        </w:rPr>
        <w:t xml:space="preserve">§ </w:t>
      </w:r>
      <w:r w:rsidR="0083239B" w:rsidRPr="00765A40">
        <w:rPr>
          <w:rFonts w:ascii="Arial" w:hAnsi="Arial" w:cs="Arial"/>
          <w:b/>
          <w:sz w:val="24"/>
          <w:szCs w:val="24"/>
        </w:rPr>
        <w:t>2</w:t>
      </w:r>
      <w:r w:rsidR="006D4D40" w:rsidRPr="00765A40">
        <w:rPr>
          <w:rFonts w:ascii="Arial" w:hAnsi="Arial" w:cs="Arial"/>
          <w:b/>
          <w:sz w:val="24"/>
          <w:szCs w:val="24"/>
        </w:rPr>
        <w:t xml:space="preserve"> </w:t>
      </w:r>
      <w:r w:rsidRPr="00765A40">
        <w:rPr>
          <w:rFonts w:ascii="Arial" w:hAnsi="Arial" w:cs="Arial"/>
          <w:b/>
          <w:bCs/>
          <w:sz w:val="24"/>
          <w:szCs w:val="24"/>
        </w:rPr>
        <w:t>Przedmiot Umowy</w:t>
      </w:r>
      <w:r w:rsidR="00A5714A" w:rsidRPr="00765A40">
        <w:rPr>
          <w:rFonts w:ascii="Arial" w:hAnsi="Arial" w:cs="Arial"/>
          <w:b/>
          <w:bCs/>
          <w:sz w:val="24"/>
          <w:szCs w:val="24"/>
        </w:rPr>
        <w:t xml:space="preserve"> o powierzenie grantu</w:t>
      </w:r>
    </w:p>
    <w:p w14:paraId="1EEC005B" w14:textId="25AADACD" w:rsidR="006C075A" w:rsidRPr="00765A40" w:rsidRDefault="00161B1E" w:rsidP="00725728">
      <w:pPr>
        <w:pStyle w:val="Akapitzlist"/>
        <w:widowControl w:val="0"/>
        <w:numPr>
          <w:ilvl w:val="0"/>
          <w:numId w:val="30"/>
        </w:numPr>
        <w:autoSpaceDE w:val="0"/>
        <w:autoSpaceDN w:val="0"/>
        <w:spacing w:after="0" w:line="360" w:lineRule="auto"/>
        <w:ind w:right="340"/>
        <w:rPr>
          <w:rFonts w:ascii="Arial" w:eastAsia="Carlito" w:hAnsi="Arial" w:cs="Arial"/>
          <w:bCs/>
          <w:sz w:val="24"/>
          <w:szCs w:val="24"/>
        </w:rPr>
      </w:pPr>
      <w:r w:rsidRPr="00765A40">
        <w:rPr>
          <w:rFonts w:ascii="Arial" w:eastAsia="Carlito" w:hAnsi="Arial" w:cs="Arial"/>
          <w:bCs/>
          <w:sz w:val="24"/>
          <w:szCs w:val="24"/>
        </w:rPr>
        <w:t>Na warunkach określonych w niniejszej Umowie, Grantodawca przyznaje Grantobiorcy dofinansowanie w formie grantu na realizację</w:t>
      </w:r>
      <w:r w:rsidR="003B22F9">
        <w:rPr>
          <w:rFonts w:ascii="Arial" w:eastAsia="Carlito" w:hAnsi="Arial" w:cs="Arial"/>
          <w:bCs/>
          <w:sz w:val="24"/>
          <w:szCs w:val="24"/>
        </w:rPr>
        <w:t xml:space="preserve"> projektu grantowego - </w:t>
      </w:r>
      <w:r w:rsidRPr="00765A40">
        <w:rPr>
          <w:rFonts w:ascii="Arial" w:eastAsia="Carlito" w:hAnsi="Arial" w:cs="Arial"/>
          <w:sz w:val="24"/>
          <w:szCs w:val="24"/>
        </w:rPr>
        <w:t xml:space="preserve">usługi proinnowacyjnej </w:t>
      </w:r>
      <w:r w:rsidR="00B62248" w:rsidRPr="00765A40">
        <w:rPr>
          <w:rFonts w:ascii="Arial" w:eastAsia="Carlito" w:hAnsi="Arial" w:cs="Arial"/>
          <w:bCs/>
          <w:sz w:val="24"/>
          <w:szCs w:val="24"/>
        </w:rPr>
        <w:t xml:space="preserve">(zwanej dalej Usługą) </w:t>
      </w:r>
      <w:r w:rsidRPr="00765A40">
        <w:rPr>
          <w:rFonts w:ascii="Arial" w:eastAsia="Carlito" w:hAnsi="Arial" w:cs="Arial"/>
          <w:bCs/>
          <w:sz w:val="24"/>
          <w:szCs w:val="24"/>
        </w:rPr>
        <w:t>świadczonej przez jednostkę B+R</w:t>
      </w:r>
      <w:r w:rsidR="009217ED" w:rsidRPr="00765A40">
        <w:rPr>
          <w:rFonts w:ascii="Arial" w:eastAsia="Carlito" w:hAnsi="Arial" w:cs="Arial"/>
          <w:bCs/>
          <w:sz w:val="24"/>
          <w:szCs w:val="24"/>
        </w:rPr>
        <w:t>, posiadającą akredytację krajową,</w:t>
      </w:r>
      <w:r w:rsidRPr="00765A40">
        <w:rPr>
          <w:rFonts w:ascii="Arial" w:eastAsia="Carlito" w:hAnsi="Arial" w:cs="Arial"/>
          <w:bCs/>
          <w:sz w:val="24"/>
          <w:szCs w:val="24"/>
        </w:rPr>
        <w:t xml:space="preserve"> pod nazwą: </w:t>
      </w:r>
    </w:p>
    <w:p w14:paraId="1710AE6D" w14:textId="39A12D35" w:rsidR="006D4D40" w:rsidRPr="00765A40" w:rsidRDefault="00B62248" w:rsidP="00725728">
      <w:pPr>
        <w:pStyle w:val="Akapitzlist"/>
        <w:widowControl w:val="0"/>
        <w:autoSpaceDE w:val="0"/>
        <w:autoSpaceDN w:val="0"/>
        <w:spacing w:after="0" w:line="360" w:lineRule="auto"/>
        <w:ind w:left="709" w:right="340"/>
        <w:rPr>
          <w:rFonts w:ascii="Arial" w:eastAsia="Carlito" w:hAnsi="Arial" w:cs="Arial"/>
          <w:bCs/>
          <w:sz w:val="24"/>
          <w:szCs w:val="24"/>
        </w:rPr>
      </w:pPr>
      <w:r w:rsidRPr="00765A40">
        <w:rPr>
          <w:rFonts w:ascii="Arial" w:eastAsia="Carlito" w:hAnsi="Arial" w:cs="Arial"/>
          <w:bCs/>
          <w:sz w:val="24"/>
          <w:szCs w:val="24"/>
        </w:rPr>
        <w:t>……………………………………………………………………………………………</w:t>
      </w:r>
      <w:r w:rsidR="00690D45" w:rsidRPr="00765A40">
        <w:rPr>
          <w:rFonts w:ascii="Arial" w:eastAsia="Carlito" w:hAnsi="Arial" w:cs="Arial"/>
          <w:bCs/>
          <w:sz w:val="24"/>
          <w:szCs w:val="24"/>
        </w:rPr>
        <w:t>..</w:t>
      </w:r>
    </w:p>
    <w:p w14:paraId="356E23FF" w14:textId="158A3135" w:rsidR="00E40DBB" w:rsidRPr="00765A40" w:rsidRDefault="00F843C0" w:rsidP="00725728">
      <w:pPr>
        <w:pStyle w:val="Akapitzlist"/>
        <w:widowControl w:val="0"/>
        <w:autoSpaceDE w:val="0"/>
        <w:autoSpaceDN w:val="0"/>
        <w:spacing w:after="0" w:line="360" w:lineRule="auto"/>
        <w:ind w:right="340"/>
        <w:rPr>
          <w:rFonts w:ascii="Arial" w:eastAsia="Carlito" w:hAnsi="Arial" w:cs="Arial"/>
          <w:bCs/>
          <w:sz w:val="24"/>
          <w:szCs w:val="24"/>
        </w:rPr>
      </w:pPr>
      <w:r w:rsidRPr="00765A40">
        <w:rPr>
          <w:rFonts w:ascii="Arial" w:eastAsia="Carlito" w:hAnsi="Arial" w:cs="Arial"/>
          <w:bCs/>
          <w:sz w:val="24"/>
          <w:szCs w:val="24"/>
        </w:rPr>
        <w:t xml:space="preserve">określonej we </w:t>
      </w:r>
      <w:r w:rsidR="00FD0CF7" w:rsidRPr="00765A40">
        <w:rPr>
          <w:rFonts w:ascii="Arial" w:eastAsia="Carlito" w:hAnsi="Arial" w:cs="Arial"/>
          <w:bCs/>
          <w:sz w:val="24"/>
          <w:szCs w:val="24"/>
        </w:rPr>
        <w:t>Wnios</w:t>
      </w:r>
      <w:r w:rsidRPr="00765A40">
        <w:rPr>
          <w:rFonts w:ascii="Arial" w:eastAsia="Carlito" w:hAnsi="Arial" w:cs="Arial"/>
          <w:bCs/>
          <w:sz w:val="24"/>
          <w:szCs w:val="24"/>
        </w:rPr>
        <w:t>ku grantowym……</w:t>
      </w:r>
      <w:r w:rsidR="003B245A" w:rsidRPr="00765A40">
        <w:rPr>
          <w:rFonts w:ascii="Arial" w:eastAsia="Carlito" w:hAnsi="Arial" w:cs="Arial"/>
          <w:bCs/>
          <w:sz w:val="24"/>
          <w:szCs w:val="24"/>
        </w:rPr>
        <w:t xml:space="preserve"> </w:t>
      </w:r>
      <w:r w:rsidRPr="00765A40">
        <w:rPr>
          <w:rFonts w:ascii="Arial" w:eastAsia="Carlito" w:hAnsi="Arial" w:cs="Arial"/>
          <w:bCs/>
          <w:sz w:val="24"/>
          <w:szCs w:val="24"/>
        </w:rPr>
        <w:t xml:space="preserve">(nr </w:t>
      </w:r>
      <w:r w:rsidR="00FD0CF7" w:rsidRPr="00765A40">
        <w:rPr>
          <w:rFonts w:ascii="Arial" w:eastAsia="Carlito" w:hAnsi="Arial" w:cs="Arial"/>
          <w:bCs/>
          <w:sz w:val="24"/>
          <w:szCs w:val="24"/>
        </w:rPr>
        <w:t>Wnios</w:t>
      </w:r>
      <w:r w:rsidRPr="00765A40">
        <w:rPr>
          <w:rFonts w:ascii="Arial" w:eastAsia="Carlito" w:hAnsi="Arial" w:cs="Arial"/>
          <w:bCs/>
          <w:sz w:val="24"/>
          <w:szCs w:val="24"/>
        </w:rPr>
        <w:t>ku) w wysokości</w:t>
      </w:r>
      <w:r w:rsidR="00161B1E" w:rsidRPr="00765A40">
        <w:rPr>
          <w:rFonts w:ascii="Arial" w:eastAsia="Carlito" w:hAnsi="Arial" w:cs="Arial"/>
          <w:bCs/>
          <w:sz w:val="24"/>
          <w:szCs w:val="24"/>
        </w:rPr>
        <w:t xml:space="preserve">  </w:t>
      </w:r>
      <w:r w:rsidR="00161B1E" w:rsidRPr="00765A40">
        <w:rPr>
          <w:rFonts w:ascii="Arial" w:hAnsi="Arial" w:cs="Arial"/>
          <w:sz w:val="24"/>
          <w:szCs w:val="24"/>
        </w:rPr>
        <w:t>n</w:t>
      </w:r>
      <w:r w:rsidR="000439B4" w:rsidRPr="00765A40">
        <w:rPr>
          <w:rFonts w:ascii="Arial" w:hAnsi="Arial" w:cs="Arial"/>
          <w:sz w:val="24"/>
          <w:szCs w:val="24"/>
        </w:rPr>
        <w:t>ieprzekraczającej</w:t>
      </w:r>
      <w:r w:rsidR="00B62248" w:rsidRPr="00765A40">
        <w:rPr>
          <w:rFonts w:ascii="Arial" w:eastAsia="Carlito" w:hAnsi="Arial" w:cs="Arial"/>
          <w:bCs/>
          <w:sz w:val="24"/>
          <w:szCs w:val="24"/>
        </w:rPr>
        <w:t xml:space="preserve"> </w:t>
      </w:r>
      <w:r w:rsidRPr="00765A40">
        <w:rPr>
          <w:rFonts w:ascii="Arial" w:eastAsia="Carlito" w:hAnsi="Arial" w:cs="Arial"/>
          <w:bCs/>
          <w:sz w:val="24"/>
          <w:szCs w:val="24"/>
        </w:rPr>
        <w:t xml:space="preserve">………….. zł (słownie złotych:…………….00/100) i stanowiącej nie więcej niż </w:t>
      </w:r>
      <w:r w:rsidR="00032787" w:rsidRPr="00765A40">
        <w:rPr>
          <w:rFonts w:ascii="Arial" w:eastAsia="Carlito" w:hAnsi="Arial" w:cs="Arial"/>
          <w:bCs/>
          <w:sz w:val="24"/>
          <w:szCs w:val="24"/>
        </w:rPr>
        <w:t>…….</w:t>
      </w:r>
      <w:r w:rsidRPr="00765A40">
        <w:rPr>
          <w:rFonts w:ascii="Arial" w:eastAsia="Carlito" w:hAnsi="Arial" w:cs="Arial"/>
          <w:bCs/>
          <w:sz w:val="24"/>
          <w:szCs w:val="24"/>
        </w:rPr>
        <w:t xml:space="preserve"> % całkowit</w:t>
      </w:r>
      <w:r w:rsidR="000439B4" w:rsidRPr="00765A40">
        <w:rPr>
          <w:rFonts w:ascii="Arial" w:eastAsia="Carlito" w:hAnsi="Arial" w:cs="Arial"/>
          <w:bCs/>
          <w:sz w:val="24"/>
          <w:szCs w:val="24"/>
        </w:rPr>
        <w:t xml:space="preserve">ych </w:t>
      </w:r>
      <w:r w:rsidR="002B27DB" w:rsidRPr="00765A40">
        <w:rPr>
          <w:rFonts w:ascii="Arial" w:eastAsia="Carlito" w:hAnsi="Arial" w:cs="Arial"/>
          <w:bCs/>
          <w:sz w:val="24"/>
          <w:szCs w:val="24"/>
        </w:rPr>
        <w:t>kosztów</w:t>
      </w:r>
      <w:r w:rsidR="000439B4" w:rsidRPr="00765A40">
        <w:rPr>
          <w:rFonts w:ascii="Arial" w:eastAsia="Carlito" w:hAnsi="Arial" w:cs="Arial"/>
          <w:bCs/>
          <w:sz w:val="24"/>
          <w:szCs w:val="24"/>
        </w:rPr>
        <w:t xml:space="preserve"> kwalifikowalnych </w:t>
      </w:r>
      <w:r w:rsidR="00A417EB" w:rsidRPr="00765A40">
        <w:rPr>
          <w:rFonts w:ascii="Arial" w:eastAsia="Carlito" w:hAnsi="Arial" w:cs="Arial"/>
          <w:bCs/>
          <w:sz w:val="24"/>
          <w:szCs w:val="24"/>
        </w:rPr>
        <w:t>U</w:t>
      </w:r>
      <w:r w:rsidR="000439B4" w:rsidRPr="00765A40">
        <w:rPr>
          <w:rFonts w:ascii="Arial" w:eastAsia="Carlito" w:hAnsi="Arial" w:cs="Arial"/>
          <w:bCs/>
          <w:sz w:val="24"/>
          <w:szCs w:val="24"/>
        </w:rPr>
        <w:t>sługi.</w:t>
      </w:r>
    </w:p>
    <w:p w14:paraId="7F171B7C" w14:textId="74338A31" w:rsidR="00137F07" w:rsidRPr="00765A40" w:rsidRDefault="00662DAE" w:rsidP="00137F07">
      <w:pPr>
        <w:pStyle w:val="Akapitzlist"/>
        <w:widowControl w:val="0"/>
        <w:numPr>
          <w:ilvl w:val="0"/>
          <w:numId w:val="30"/>
        </w:numPr>
        <w:autoSpaceDE w:val="0"/>
        <w:autoSpaceDN w:val="0"/>
        <w:spacing w:after="0" w:line="360" w:lineRule="auto"/>
        <w:ind w:right="340"/>
        <w:rPr>
          <w:rFonts w:ascii="Arial" w:eastAsia="Carlito" w:hAnsi="Arial" w:cs="Arial"/>
          <w:bCs/>
          <w:sz w:val="24"/>
          <w:szCs w:val="24"/>
        </w:rPr>
      </w:pPr>
      <w:r w:rsidRPr="00765A40">
        <w:rPr>
          <w:rFonts w:ascii="Arial" w:eastAsia="Carlito" w:hAnsi="Arial" w:cs="Arial"/>
          <w:bCs/>
          <w:sz w:val="24"/>
          <w:szCs w:val="24"/>
        </w:rPr>
        <w:t>Płatność końcowa zostanie przekazana na następujący rachunek bankowy Grantobiorcy prowadzony w PLN</w:t>
      </w:r>
      <w:r w:rsidR="008B06DC" w:rsidRPr="00765A40">
        <w:rPr>
          <w:rFonts w:ascii="Arial" w:eastAsia="Carlito" w:hAnsi="Arial" w:cs="Arial"/>
          <w:bCs/>
          <w:sz w:val="24"/>
          <w:szCs w:val="24"/>
        </w:rPr>
        <w:t xml:space="preserve"> ………………….</w:t>
      </w:r>
      <w:r w:rsidRPr="00765A40">
        <w:rPr>
          <w:rFonts w:ascii="Arial" w:eastAsia="Carlito" w:hAnsi="Arial" w:cs="Arial"/>
          <w:bCs/>
          <w:sz w:val="24"/>
          <w:szCs w:val="24"/>
        </w:rPr>
        <w:t>…………………………………</w:t>
      </w:r>
      <w:r w:rsidR="009B22A5" w:rsidRPr="00765A40">
        <w:rPr>
          <w:rFonts w:ascii="Arial" w:eastAsia="Carlito" w:hAnsi="Arial" w:cs="Arial"/>
          <w:bCs/>
          <w:sz w:val="24"/>
          <w:szCs w:val="24"/>
        </w:rPr>
        <w:t xml:space="preserve">. Grantobiorca jest zobowiązany do przekazywania informacji o zmianie rachunku bankowego w terminie 7 dni kalendarzowych od dokonania zmiany i nie później niż w dniu złożenia Wniosku o rozliczenie wsparcia grantowego. Skutki wynikłe z braku zawiadomienia Grantodawcy o zmianie rachunku bankowego ponosi Grantobiorca. </w:t>
      </w:r>
      <w:r w:rsidR="00137F07" w:rsidRPr="00765A40">
        <w:rPr>
          <w:rFonts w:ascii="Arial" w:eastAsia="Carlito" w:hAnsi="Arial" w:cs="Arial"/>
          <w:bCs/>
          <w:sz w:val="24"/>
          <w:szCs w:val="24"/>
        </w:rPr>
        <w:t>Zmiana rachunku bankowego nie wymaga zawarcia aneksu do Umowy o powierzenie grantu.</w:t>
      </w:r>
    </w:p>
    <w:p w14:paraId="7581777C" w14:textId="5819F131" w:rsidR="00B17D04" w:rsidRPr="00765A40" w:rsidRDefault="003B22F9" w:rsidP="00137F07">
      <w:pPr>
        <w:pStyle w:val="Akapitzlist"/>
        <w:widowControl w:val="0"/>
        <w:numPr>
          <w:ilvl w:val="0"/>
          <w:numId w:val="30"/>
        </w:numPr>
        <w:autoSpaceDE w:val="0"/>
        <w:autoSpaceDN w:val="0"/>
        <w:spacing w:after="0" w:line="360" w:lineRule="auto"/>
        <w:ind w:right="340"/>
        <w:rPr>
          <w:rFonts w:ascii="Arial" w:eastAsia="Carlito" w:hAnsi="Arial" w:cs="Arial"/>
          <w:bCs/>
          <w:sz w:val="24"/>
          <w:szCs w:val="24"/>
        </w:rPr>
      </w:pPr>
      <w:r>
        <w:rPr>
          <w:rFonts w:ascii="Arial" w:eastAsia="Carlito" w:hAnsi="Arial" w:cs="Arial"/>
          <w:bCs/>
          <w:sz w:val="24"/>
          <w:szCs w:val="24"/>
        </w:rPr>
        <w:t>Projekt grantowy</w:t>
      </w:r>
      <w:r w:rsidR="00B17D04" w:rsidRPr="00765A40">
        <w:rPr>
          <w:rFonts w:ascii="Arial" w:eastAsia="Carlito" w:hAnsi="Arial" w:cs="Arial"/>
          <w:bCs/>
          <w:sz w:val="24"/>
          <w:szCs w:val="24"/>
        </w:rPr>
        <w:t xml:space="preserve"> realizowan</w:t>
      </w:r>
      <w:r>
        <w:rPr>
          <w:rFonts w:ascii="Arial" w:eastAsia="Carlito" w:hAnsi="Arial" w:cs="Arial"/>
          <w:bCs/>
          <w:sz w:val="24"/>
          <w:szCs w:val="24"/>
        </w:rPr>
        <w:t>y</w:t>
      </w:r>
      <w:r w:rsidR="00B17D04" w:rsidRPr="00765A40">
        <w:rPr>
          <w:rFonts w:ascii="Arial" w:eastAsia="Carlito" w:hAnsi="Arial" w:cs="Arial"/>
          <w:bCs/>
          <w:sz w:val="24"/>
          <w:szCs w:val="24"/>
        </w:rPr>
        <w:t xml:space="preserve"> będzie w terminie: </w:t>
      </w:r>
      <w:r w:rsidR="00A7314D" w:rsidRPr="00765A40">
        <w:rPr>
          <w:rFonts w:ascii="Arial" w:eastAsia="Carlito" w:hAnsi="Arial" w:cs="Arial"/>
          <w:bCs/>
          <w:sz w:val="24"/>
          <w:szCs w:val="24"/>
        </w:rPr>
        <w:t>……………</w:t>
      </w:r>
      <w:r w:rsidR="008B06DC" w:rsidRPr="00765A40">
        <w:rPr>
          <w:rFonts w:ascii="Arial" w:eastAsia="Carlito" w:hAnsi="Arial" w:cs="Arial"/>
          <w:bCs/>
          <w:sz w:val="24"/>
          <w:szCs w:val="24"/>
        </w:rPr>
        <w:t>………</w:t>
      </w:r>
      <w:r w:rsidR="00A7314D" w:rsidRPr="00765A40">
        <w:rPr>
          <w:rFonts w:ascii="Arial" w:eastAsia="Carlito" w:hAnsi="Arial" w:cs="Arial"/>
          <w:bCs/>
          <w:sz w:val="24"/>
          <w:szCs w:val="24"/>
        </w:rPr>
        <w:t>…………………………</w:t>
      </w:r>
    </w:p>
    <w:p w14:paraId="7412FC1C" w14:textId="47494D4C" w:rsidR="006D4D40" w:rsidRPr="00765A40" w:rsidRDefault="000C7218" w:rsidP="00725728">
      <w:pPr>
        <w:pStyle w:val="Akapitzlist"/>
        <w:widowControl w:val="0"/>
        <w:numPr>
          <w:ilvl w:val="0"/>
          <w:numId w:val="30"/>
        </w:numPr>
        <w:autoSpaceDE w:val="0"/>
        <w:autoSpaceDN w:val="0"/>
        <w:spacing w:after="0" w:line="360" w:lineRule="auto"/>
        <w:ind w:right="340"/>
        <w:rPr>
          <w:rFonts w:ascii="Arial" w:hAnsi="Arial" w:cs="Arial"/>
          <w:sz w:val="24"/>
          <w:szCs w:val="24"/>
        </w:rPr>
      </w:pPr>
      <w:r w:rsidRPr="00765A40">
        <w:rPr>
          <w:rFonts w:ascii="Arial" w:hAnsi="Arial" w:cs="Arial"/>
          <w:sz w:val="24"/>
          <w:szCs w:val="24"/>
        </w:rPr>
        <w:t xml:space="preserve">Przyznane środki stanowią dla </w:t>
      </w:r>
      <w:r w:rsidR="00A5714A" w:rsidRPr="00765A40">
        <w:rPr>
          <w:rFonts w:ascii="Arial" w:hAnsi="Arial" w:cs="Arial"/>
          <w:sz w:val="24"/>
          <w:szCs w:val="24"/>
        </w:rPr>
        <w:t>Grantobiorcy</w:t>
      </w:r>
      <w:r w:rsidR="00BE35F0" w:rsidRPr="00765A40">
        <w:rPr>
          <w:rFonts w:ascii="Arial" w:hAnsi="Arial" w:cs="Arial"/>
          <w:sz w:val="24"/>
          <w:szCs w:val="24"/>
        </w:rPr>
        <w:t xml:space="preserve"> pomoc de minimis zgodnie z § </w:t>
      </w:r>
      <w:r w:rsidR="006D4D40" w:rsidRPr="00765A40">
        <w:rPr>
          <w:rFonts w:ascii="Arial" w:hAnsi="Arial" w:cs="Arial"/>
          <w:sz w:val="24"/>
          <w:szCs w:val="24"/>
        </w:rPr>
        <w:t>8</w:t>
      </w:r>
      <w:r w:rsidRPr="00765A40">
        <w:rPr>
          <w:rFonts w:ascii="Arial" w:hAnsi="Arial" w:cs="Arial"/>
          <w:sz w:val="24"/>
          <w:szCs w:val="24"/>
        </w:rPr>
        <w:t xml:space="preserve"> </w:t>
      </w:r>
      <w:r w:rsidR="00A417EB" w:rsidRPr="00765A40">
        <w:rPr>
          <w:rFonts w:ascii="Arial" w:hAnsi="Arial" w:cs="Arial"/>
          <w:sz w:val="24"/>
          <w:szCs w:val="24"/>
        </w:rPr>
        <w:t>U</w:t>
      </w:r>
      <w:r w:rsidRPr="00765A40">
        <w:rPr>
          <w:rFonts w:ascii="Arial" w:hAnsi="Arial" w:cs="Arial"/>
          <w:sz w:val="24"/>
          <w:szCs w:val="24"/>
        </w:rPr>
        <w:t>mowy</w:t>
      </w:r>
      <w:r w:rsidR="00A5714A" w:rsidRPr="00765A40">
        <w:rPr>
          <w:rFonts w:ascii="Arial" w:hAnsi="Arial" w:cs="Arial"/>
          <w:sz w:val="24"/>
          <w:szCs w:val="24"/>
        </w:rPr>
        <w:t xml:space="preserve"> o powierzenie grantu</w:t>
      </w:r>
      <w:r w:rsidRPr="00765A40">
        <w:rPr>
          <w:rFonts w:ascii="Arial" w:hAnsi="Arial" w:cs="Arial"/>
          <w:sz w:val="24"/>
          <w:szCs w:val="24"/>
        </w:rPr>
        <w:t>.</w:t>
      </w:r>
    </w:p>
    <w:p w14:paraId="19C2AAFF" w14:textId="77777777" w:rsidR="006D4D40" w:rsidRPr="00765A40" w:rsidRDefault="00A5714A" w:rsidP="00725728">
      <w:pPr>
        <w:pStyle w:val="Akapitzlist"/>
        <w:widowControl w:val="0"/>
        <w:numPr>
          <w:ilvl w:val="0"/>
          <w:numId w:val="30"/>
        </w:numPr>
        <w:autoSpaceDE w:val="0"/>
        <w:autoSpaceDN w:val="0"/>
        <w:spacing w:after="0" w:line="360" w:lineRule="auto"/>
        <w:ind w:right="340"/>
        <w:rPr>
          <w:rFonts w:ascii="Arial" w:hAnsi="Arial" w:cs="Arial"/>
          <w:sz w:val="24"/>
          <w:szCs w:val="24"/>
        </w:rPr>
      </w:pPr>
      <w:r w:rsidRPr="00765A40">
        <w:rPr>
          <w:rFonts w:ascii="Arial" w:hAnsi="Arial" w:cs="Arial"/>
          <w:sz w:val="24"/>
          <w:szCs w:val="24"/>
        </w:rPr>
        <w:t>Grantobiorca</w:t>
      </w:r>
      <w:r w:rsidR="000C7218" w:rsidRPr="00765A40">
        <w:rPr>
          <w:rFonts w:ascii="Arial" w:hAnsi="Arial" w:cs="Arial"/>
          <w:spacing w:val="13"/>
          <w:sz w:val="24"/>
          <w:szCs w:val="24"/>
        </w:rPr>
        <w:t xml:space="preserve"> </w:t>
      </w:r>
      <w:r w:rsidR="000C7218" w:rsidRPr="00765A40">
        <w:rPr>
          <w:rFonts w:ascii="Arial" w:hAnsi="Arial" w:cs="Arial"/>
          <w:sz w:val="24"/>
          <w:szCs w:val="24"/>
        </w:rPr>
        <w:t>zobowiązuje</w:t>
      </w:r>
      <w:r w:rsidR="000C7218" w:rsidRPr="00765A40">
        <w:rPr>
          <w:rFonts w:ascii="Arial" w:hAnsi="Arial" w:cs="Arial"/>
          <w:spacing w:val="14"/>
          <w:sz w:val="24"/>
          <w:szCs w:val="24"/>
        </w:rPr>
        <w:t xml:space="preserve"> </w:t>
      </w:r>
      <w:r w:rsidR="000C7218" w:rsidRPr="00765A40">
        <w:rPr>
          <w:rFonts w:ascii="Arial" w:hAnsi="Arial" w:cs="Arial"/>
          <w:sz w:val="24"/>
          <w:szCs w:val="24"/>
        </w:rPr>
        <w:t>się</w:t>
      </w:r>
      <w:r w:rsidR="000C7218" w:rsidRPr="00765A40">
        <w:rPr>
          <w:rFonts w:ascii="Arial" w:hAnsi="Arial" w:cs="Arial"/>
          <w:spacing w:val="13"/>
          <w:sz w:val="24"/>
          <w:szCs w:val="24"/>
        </w:rPr>
        <w:t xml:space="preserve"> </w:t>
      </w:r>
      <w:r w:rsidR="000C7218" w:rsidRPr="00765A40">
        <w:rPr>
          <w:rFonts w:ascii="Arial" w:hAnsi="Arial" w:cs="Arial"/>
          <w:sz w:val="24"/>
          <w:szCs w:val="24"/>
        </w:rPr>
        <w:t>do</w:t>
      </w:r>
      <w:r w:rsidR="000C7218" w:rsidRPr="00765A40">
        <w:rPr>
          <w:rFonts w:ascii="Arial" w:hAnsi="Arial" w:cs="Arial"/>
          <w:spacing w:val="14"/>
          <w:sz w:val="24"/>
          <w:szCs w:val="24"/>
        </w:rPr>
        <w:t xml:space="preserve"> </w:t>
      </w:r>
      <w:r w:rsidR="000C7218" w:rsidRPr="00765A40">
        <w:rPr>
          <w:rFonts w:ascii="Arial" w:hAnsi="Arial" w:cs="Arial"/>
          <w:sz w:val="24"/>
          <w:szCs w:val="24"/>
        </w:rPr>
        <w:t>wniesienia</w:t>
      </w:r>
      <w:r w:rsidR="000C7218" w:rsidRPr="00765A40">
        <w:rPr>
          <w:rFonts w:ascii="Arial" w:hAnsi="Arial" w:cs="Arial"/>
          <w:spacing w:val="10"/>
          <w:sz w:val="24"/>
          <w:szCs w:val="24"/>
        </w:rPr>
        <w:t xml:space="preserve"> </w:t>
      </w:r>
      <w:r w:rsidR="000C7218" w:rsidRPr="00765A40">
        <w:rPr>
          <w:rFonts w:ascii="Arial" w:hAnsi="Arial" w:cs="Arial"/>
          <w:sz w:val="24"/>
          <w:szCs w:val="24"/>
        </w:rPr>
        <w:t>wkładu</w:t>
      </w:r>
      <w:r w:rsidR="000C7218" w:rsidRPr="00765A40">
        <w:rPr>
          <w:rFonts w:ascii="Arial" w:hAnsi="Arial" w:cs="Arial"/>
          <w:spacing w:val="10"/>
          <w:sz w:val="24"/>
          <w:szCs w:val="24"/>
        </w:rPr>
        <w:t xml:space="preserve"> </w:t>
      </w:r>
      <w:r w:rsidR="000C7218" w:rsidRPr="00765A40">
        <w:rPr>
          <w:rFonts w:ascii="Arial" w:hAnsi="Arial" w:cs="Arial"/>
          <w:sz w:val="24"/>
          <w:szCs w:val="24"/>
        </w:rPr>
        <w:t>własnego</w:t>
      </w:r>
      <w:r w:rsidR="000C7218" w:rsidRPr="00765A40">
        <w:rPr>
          <w:rFonts w:ascii="Arial" w:hAnsi="Arial" w:cs="Arial"/>
          <w:spacing w:val="13"/>
          <w:sz w:val="24"/>
          <w:szCs w:val="24"/>
        </w:rPr>
        <w:t xml:space="preserve"> </w:t>
      </w:r>
      <w:r w:rsidR="006C075A" w:rsidRPr="00765A40">
        <w:rPr>
          <w:rFonts w:ascii="Arial" w:hAnsi="Arial" w:cs="Arial"/>
          <w:sz w:val="24"/>
          <w:szCs w:val="24"/>
        </w:rPr>
        <w:t>w wysokości</w:t>
      </w:r>
      <w:r w:rsidR="000C7218" w:rsidRPr="00765A40">
        <w:rPr>
          <w:rFonts w:ascii="Arial" w:hAnsi="Arial" w:cs="Arial"/>
          <w:spacing w:val="-8"/>
          <w:sz w:val="24"/>
          <w:szCs w:val="24"/>
        </w:rPr>
        <w:t xml:space="preserve"> </w:t>
      </w:r>
      <w:r w:rsidR="000C7218" w:rsidRPr="00765A40">
        <w:rPr>
          <w:rFonts w:ascii="Arial" w:hAnsi="Arial" w:cs="Arial"/>
          <w:sz w:val="24"/>
          <w:szCs w:val="24"/>
        </w:rPr>
        <w:t>nie</w:t>
      </w:r>
      <w:r w:rsidR="000C7218" w:rsidRPr="00765A40">
        <w:rPr>
          <w:rFonts w:ascii="Arial" w:hAnsi="Arial" w:cs="Arial"/>
          <w:spacing w:val="-3"/>
          <w:sz w:val="24"/>
          <w:szCs w:val="24"/>
        </w:rPr>
        <w:t xml:space="preserve"> </w:t>
      </w:r>
      <w:r w:rsidR="000C7218" w:rsidRPr="00765A40">
        <w:rPr>
          <w:rFonts w:ascii="Arial" w:hAnsi="Arial" w:cs="Arial"/>
          <w:sz w:val="24"/>
          <w:szCs w:val="24"/>
        </w:rPr>
        <w:t>mniej</w:t>
      </w:r>
      <w:r w:rsidR="000C7218" w:rsidRPr="00765A40">
        <w:rPr>
          <w:rFonts w:ascii="Arial" w:hAnsi="Arial" w:cs="Arial"/>
          <w:spacing w:val="-2"/>
          <w:sz w:val="24"/>
          <w:szCs w:val="24"/>
        </w:rPr>
        <w:t xml:space="preserve"> </w:t>
      </w:r>
      <w:r w:rsidR="000C7218" w:rsidRPr="00765A40">
        <w:rPr>
          <w:rFonts w:ascii="Arial" w:hAnsi="Arial" w:cs="Arial"/>
          <w:sz w:val="24"/>
          <w:szCs w:val="24"/>
        </w:rPr>
        <w:t>niż</w:t>
      </w:r>
      <w:r w:rsidR="000C7218" w:rsidRPr="00765A40">
        <w:rPr>
          <w:rFonts w:ascii="Arial" w:hAnsi="Arial" w:cs="Arial"/>
          <w:spacing w:val="-6"/>
          <w:sz w:val="24"/>
          <w:szCs w:val="24"/>
        </w:rPr>
        <w:t xml:space="preserve"> </w:t>
      </w:r>
      <w:r w:rsidR="00133A0D" w:rsidRPr="00765A40">
        <w:rPr>
          <w:rFonts w:ascii="Arial" w:hAnsi="Arial" w:cs="Arial"/>
          <w:sz w:val="24"/>
          <w:szCs w:val="24"/>
        </w:rPr>
        <w:t>3</w:t>
      </w:r>
      <w:r w:rsidR="006C075A" w:rsidRPr="00765A40">
        <w:rPr>
          <w:rFonts w:ascii="Arial" w:hAnsi="Arial" w:cs="Arial"/>
          <w:sz w:val="24"/>
          <w:szCs w:val="24"/>
        </w:rPr>
        <w:t>0</w:t>
      </w:r>
      <w:r w:rsidR="000C7218" w:rsidRPr="00765A40">
        <w:rPr>
          <w:rFonts w:ascii="Arial" w:hAnsi="Arial" w:cs="Arial"/>
          <w:sz w:val="24"/>
          <w:szCs w:val="24"/>
        </w:rPr>
        <w:t>%</w:t>
      </w:r>
      <w:r w:rsidR="00F843C0" w:rsidRPr="00765A40">
        <w:rPr>
          <w:rFonts w:ascii="Arial" w:hAnsi="Arial" w:cs="Arial"/>
          <w:sz w:val="24"/>
          <w:szCs w:val="24"/>
        </w:rPr>
        <w:t xml:space="preserve"> całkowitych wydatków kwalifikowalnych</w:t>
      </w:r>
      <w:r w:rsidR="006E4C99" w:rsidRPr="00765A40">
        <w:rPr>
          <w:rFonts w:ascii="Arial" w:hAnsi="Arial" w:cs="Arial"/>
          <w:sz w:val="24"/>
          <w:szCs w:val="24"/>
        </w:rPr>
        <w:t>.</w:t>
      </w:r>
    </w:p>
    <w:p w14:paraId="1BCAA220" w14:textId="77777777" w:rsidR="006D4D40" w:rsidRPr="00765A40" w:rsidRDefault="000628C4" w:rsidP="00725728">
      <w:pPr>
        <w:pStyle w:val="Akapitzlist"/>
        <w:widowControl w:val="0"/>
        <w:numPr>
          <w:ilvl w:val="0"/>
          <w:numId w:val="30"/>
        </w:numPr>
        <w:autoSpaceDE w:val="0"/>
        <w:autoSpaceDN w:val="0"/>
        <w:spacing w:after="0" w:line="360" w:lineRule="auto"/>
        <w:ind w:right="340"/>
        <w:rPr>
          <w:rFonts w:ascii="Arial" w:hAnsi="Arial" w:cs="Arial"/>
          <w:sz w:val="24"/>
          <w:szCs w:val="24"/>
        </w:rPr>
      </w:pPr>
      <w:r w:rsidRPr="00765A40">
        <w:rPr>
          <w:rFonts w:ascii="Arial" w:hAnsi="Arial" w:cs="Arial"/>
          <w:sz w:val="24"/>
          <w:szCs w:val="24"/>
        </w:rPr>
        <w:t xml:space="preserve">Podatek od towarów i usług (VAT) stanowi wydatek niekwalifikowalny i nie </w:t>
      </w:r>
      <w:r w:rsidRPr="00765A40">
        <w:rPr>
          <w:rFonts w:ascii="Arial" w:hAnsi="Arial" w:cs="Arial"/>
          <w:sz w:val="24"/>
          <w:szCs w:val="24"/>
        </w:rPr>
        <w:lastRenderedPageBreak/>
        <w:t>podlega dofinansowaniu</w:t>
      </w:r>
      <w:r w:rsidR="000C7218" w:rsidRPr="00765A40">
        <w:rPr>
          <w:rFonts w:ascii="Arial" w:hAnsi="Arial" w:cs="Arial"/>
          <w:sz w:val="24"/>
          <w:szCs w:val="24"/>
        </w:rPr>
        <w:t>.</w:t>
      </w:r>
    </w:p>
    <w:p w14:paraId="350734EF" w14:textId="2F34A922" w:rsidR="000C7218" w:rsidRPr="00765A40" w:rsidRDefault="000C7218" w:rsidP="00725728">
      <w:pPr>
        <w:pStyle w:val="Akapitzlist"/>
        <w:widowControl w:val="0"/>
        <w:numPr>
          <w:ilvl w:val="0"/>
          <w:numId w:val="30"/>
        </w:numPr>
        <w:autoSpaceDE w:val="0"/>
        <w:autoSpaceDN w:val="0"/>
        <w:spacing w:after="0" w:line="360" w:lineRule="auto"/>
        <w:ind w:right="340"/>
        <w:rPr>
          <w:rFonts w:ascii="Arial" w:hAnsi="Arial" w:cs="Arial"/>
          <w:sz w:val="24"/>
          <w:szCs w:val="24"/>
        </w:rPr>
      </w:pPr>
      <w:r w:rsidRPr="00765A40">
        <w:rPr>
          <w:rFonts w:ascii="Arial" w:hAnsi="Arial" w:cs="Arial"/>
          <w:sz w:val="24"/>
          <w:szCs w:val="24"/>
        </w:rPr>
        <w:t>Realizacja</w:t>
      </w:r>
      <w:r w:rsidRPr="00765A40">
        <w:rPr>
          <w:rFonts w:ascii="Arial" w:hAnsi="Arial" w:cs="Arial"/>
          <w:spacing w:val="-7"/>
          <w:sz w:val="24"/>
          <w:szCs w:val="24"/>
        </w:rPr>
        <w:t xml:space="preserve"> </w:t>
      </w:r>
      <w:r w:rsidR="00180793" w:rsidRPr="00765A40">
        <w:rPr>
          <w:rFonts w:ascii="Arial" w:hAnsi="Arial" w:cs="Arial"/>
          <w:sz w:val="24"/>
          <w:szCs w:val="24"/>
        </w:rPr>
        <w:t xml:space="preserve">przedmiotu </w:t>
      </w:r>
      <w:r w:rsidR="00A417EB" w:rsidRPr="00765A40">
        <w:rPr>
          <w:rFonts w:ascii="Arial" w:hAnsi="Arial" w:cs="Arial"/>
          <w:sz w:val="24"/>
          <w:szCs w:val="24"/>
        </w:rPr>
        <w:t>U</w:t>
      </w:r>
      <w:r w:rsidR="00180793" w:rsidRPr="00765A40">
        <w:rPr>
          <w:rFonts w:ascii="Arial" w:hAnsi="Arial" w:cs="Arial"/>
          <w:sz w:val="24"/>
          <w:szCs w:val="24"/>
        </w:rPr>
        <w:t>mowy</w:t>
      </w:r>
      <w:r w:rsidRPr="00765A40">
        <w:rPr>
          <w:rFonts w:ascii="Arial" w:hAnsi="Arial" w:cs="Arial"/>
          <w:spacing w:val="-6"/>
          <w:sz w:val="24"/>
          <w:szCs w:val="24"/>
        </w:rPr>
        <w:t xml:space="preserve"> </w:t>
      </w:r>
      <w:r w:rsidR="00A5714A" w:rsidRPr="00765A40">
        <w:rPr>
          <w:rFonts w:ascii="Arial" w:hAnsi="Arial" w:cs="Arial"/>
          <w:spacing w:val="-6"/>
          <w:sz w:val="24"/>
          <w:szCs w:val="24"/>
        </w:rPr>
        <w:t xml:space="preserve">o powierzenie grantu </w:t>
      </w:r>
      <w:r w:rsidRPr="00765A40">
        <w:rPr>
          <w:rFonts w:ascii="Arial" w:hAnsi="Arial" w:cs="Arial"/>
          <w:sz w:val="24"/>
          <w:szCs w:val="24"/>
        </w:rPr>
        <w:t>odbędzie</w:t>
      </w:r>
      <w:r w:rsidRPr="00765A40">
        <w:rPr>
          <w:rFonts w:ascii="Arial" w:hAnsi="Arial" w:cs="Arial"/>
          <w:spacing w:val="-6"/>
          <w:sz w:val="24"/>
          <w:szCs w:val="24"/>
        </w:rPr>
        <w:t xml:space="preserve"> </w:t>
      </w:r>
      <w:r w:rsidRPr="00765A40">
        <w:rPr>
          <w:rFonts w:ascii="Arial" w:hAnsi="Arial" w:cs="Arial"/>
          <w:sz w:val="24"/>
          <w:szCs w:val="24"/>
        </w:rPr>
        <w:t>się</w:t>
      </w:r>
      <w:r w:rsidRPr="00765A40">
        <w:rPr>
          <w:rFonts w:ascii="Arial" w:hAnsi="Arial" w:cs="Arial"/>
          <w:spacing w:val="-3"/>
          <w:sz w:val="24"/>
          <w:szCs w:val="24"/>
        </w:rPr>
        <w:t xml:space="preserve"> </w:t>
      </w:r>
      <w:r w:rsidRPr="00765A40">
        <w:rPr>
          <w:rFonts w:ascii="Arial" w:hAnsi="Arial" w:cs="Arial"/>
          <w:sz w:val="24"/>
          <w:szCs w:val="24"/>
        </w:rPr>
        <w:t>na</w:t>
      </w:r>
      <w:r w:rsidRPr="00765A40">
        <w:rPr>
          <w:rFonts w:ascii="Arial" w:hAnsi="Arial" w:cs="Arial"/>
          <w:spacing w:val="-6"/>
          <w:sz w:val="24"/>
          <w:szCs w:val="24"/>
        </w:rPr>
        <w:t xml:space="preserve"> </w:t>
      </w:r>
      <w:r w:rsidRPr="00765A40">
        <w:rPr>
          <w:rFonts w:ascii="Arial" w:hAnsi="Arial" w:cs="Arial"/>
          <w:sz w:val="24"/>
          <w:szCs w:val="24"/>
        </w:rPr>
        <w:t>podstawie</w:t>
      </w:r>
      <w:r w:rsidRPr="00765A40">
        <w:rPr>
          <w:rFonts w:ascii="Arial" w:hAnsi="Arial" w:cs="Arial"/>
          <w:spacing w:val="-7"/>
          <w:sz w:val="24"/>
          <w:szCs w:val="24"/>
        </w:rPr>
        <w:t xml:space="preserve"> </w:t>
      </w:r>
      <w:r w:rsidRPr="00765A40">
        <w:rPr>
          <w:rFonts w:ascii="Arial" w:hAnsi="Arial" w:cs="Arial"/>
          <w:sz w:val="24"/>
          <w:szCs w:val="24"/>
        </w:rPr>
        <w:t>złożonego</w:t>
      </w:r>
      <w:r w:rsidRPr="00765A40">
        <w:rPr>
          <w:rFonts w:ascii="Arial" w:hAnsi="Arial" w:cs="Arial"/>
          <w:spacing w:val="-5"/>
          <w:sz w:val="24"/>
          <w:szCs w:val="24"/>
        </w:rPr>
        <w:t xml:space="preserve"> </w:t>
      </w:r>
      <w:r w:rsidRPr="00765A40">
        <w:rPr>
          <w:rFonts w:ascii="Arial" w:hAnsi="Arial" w:cs="Arial"/>
          <w:sz w:val="24"/>
          <w:szCs w:val="24"/>
        </w:rPr>
        <w:t>i</w:t>
      </w:r>
      <w:r w:rsidRPr="00765A40">
        <w:rPr>
          <w:rFonts w:ascii="Arial" w:hAnsi="Arial" w:cs="Arial"/>
          <w:spacing w:val="-6"/>
          <w:sz w:val="24"/>
          <w:szCs w:val="24"/>
        </w:rPr>
        <w:t xml:space="preserve"> </w:t>
      </w:r>
      <w:r w:rsidRPr="00765A40">
        <w:rPr>
          <w:rFonts w:ascii="Arial" w:hAnsi="Arial" w:cs="Arial"/>
          <w:sz w:val="24"/>
          <w:szCs w:val="24"/>
        </w:rPr>
        <w:t>zaakceptowanego</w:t>
      </w:r>
      <w:r w:rsidRPr="00765A40">
        <w:rPr>
          <w:rFonts w:ascii="Arial" w:hAnsi="Arial" w:cs="Arial"/>
          <w:spacing w:val="-4"/>
          <w:sz w:val="24"/>
          <w:szCs w:val="24"/>
        </w:rPr>
        <w:t xml:space="preserve"> </w:t>
      </w:r>
      <w:r w:rsidRPr="00765A40">
        <w:rPr>
          <w:rFonts w:ascii="Arial" w:hAnsi="Arial" w:cs="Arial"/>
          <w:sz w:val="24"/>
          <w:szCs w:val="24"/>
        </w:rPr>
        <w:t>przez</w:t>
      </w:r>
      <w:r w:rsidRPr="00765A40">
        <w:rPr>
          <w:rFonts w:ascii="Arial" w:hAnsi="Arial" w:cs="Arial"/>
          <w:spacing w:val="-3"/>
          <w:sz w:val="24"/>
          <w:szCs w:val="24"/>
        </w:rPr>
        <w:t xml:space="preserve"> </w:t>
      </w:r>
      <w:r w:rsidR="00A5714A" w:rsidRPr="00765A40">
        <w:rPr>
          <w:rFonts w:ascii="Arial" w:hAnsi="Arial" w:cs="Arial"/>
          <w:sz w:val="24"/>
          <w:szCs w:val="24"/>
        </w:rPr>
        <w:t>Grantodawcę</w:t>
      </w:r>
      <w:r w:rsidRPr="00765A40">
        <w:rPr>
          <w:rFonts w:ascii="Arial" w:hAnsi="Arial" w:cs="Arial"/>
          <w:spacing w:val="-6"/>
          <w:sz w:val="24"/>
          <w:szCs w:val="24"/>
        </w:rPr>
        <w:t xml:space="preserve"> </w:t>
      </w:r>
      <w:r w:rsidR="00FD0CF7" w:rsidRPr="00765A40">
        <w:rPr>
          <w:rFonts w:ascii="Arial" w:hAnsi="Arial" w:cs="Arial"/>
          <w:sz w:val="24"/>
          <w:szCs w:val="24"/>
        </w:rPr>
        <w:t>Wnios</w:t>
      </w:r>
      <w:r w:rsidRPr="00765A40">
        <w:rPr>
          <w:rFonts w:ascii="Arial" w:hAnsi="Arial" w:cs="Arial"/>
          <w:sz w:val="24"/>
          <w:szCs w:val="24"/>
        </w:rPr>
        <w:t xml:space="preserve">ku </w:t>
      </w:r>
      <w:r w:rsidR="00A5714A" w:rsidRPr="00765A40">
        <w:rPr>
          <w:rFonts w:ascii="Arial" w:hAnsi="Arial" w:cs="Arial"/>
          <w:sz w:val="24"/>
          <w:szCs w:val="24"/>
        </w:rPr>
        <w:t>grantowego</w:t>
      </w:r>
      <w:r w:rsidR="006C075A" w:rsidRPr="00765A40">
        <w:rPr>
          <w:rFonts w:ascii="Arial" w:hAnsi="Arial" w:cs="Arial"/>
          <w:sz w:val="24"/>
          <w:szCs w:val="24"/>
        </w:rPr>
        <w:t>.</w:t>
      </w:r>
    </w:p>
    <w:p w14:paraId="743BAB84" w14:textId="3D527CE9" w:rsidR="000C7218" w:rsidRPr="003447B1" w:rsidRDefault="000C7218" w:rsidP="00725728">
      <w:pPr>
        <w:pStyle w:val="Lista2"/>
        <w:numPr>
          <w:ilvl w:val="0"/>
          <w:numId w:val="30"/>
        </w:numPr>
        <w:spacing w:line="360" w:lineRule="auto"/>
        <w:ind w:right="340"/>
        <w:rPr>
          <w:rFonts w:ascii="Arial" w:eastAsia="Carlito" w:hAnsi="Arial" w:cs="Arial"/>
          <w:sz w:val="24"/>
          <w:szCs w:val="24"/>
        </w:rPr>
      </w:pPr>
      <w:r w:rsidRPr="003447B1">
        <w:rPr>
          <w:rFonts w:ascii="Arial" w:hAnsi="Arial" w:cs="Arial"/>
          <w:sz w:val="24"/>
          <w:szCs w:val="24"/>
        </w:rPr>
        <w:t>Str</w:t>
      </w:r>
      <w:r w:rsidRPr="00765A40">
        <w:rPr>
          <w:rFonts w:ascii="Arial" w:hAnsi="Arial" w:cs="Arial"/>
          <w:sz w:val="24"/>
          <w:szCs w:val="24"/>
        </w:rPr>
        <w:t>ony</w:t>
      </w:r>
      <w:r w:rsidRPr="00765A40">
        <w:rPr>
          <w:rFonts w:ascii="Arial" w:hAnsi="Arial" w:cs="Arial"/>
          <w:spacing w:val="-10"/>
          <w:sz w:val="24"/>
          <w:szCs w:val="24"/>
        </w:rPr>
        <w:t xml:space="preserve"> </w:t>
      </w:r>
      <w:r w:rsidRPr="00765A40">
        <w:rPr>
          <w:rFonts w:ascii="Arial" w:hAnsi="Arial" w:cs="Arial"/>
          <w:sz w:val="24"/>
          <w:szCs w:val="24"/>
        </w:rPr>
        <w:t>umowy</w:t>
      </w:r>
      <w:r w:rsidRPr="00765A40">
        <w:rPr>
          <w:rFonts w:ascii="Arial" w:hAnsi="Arial" w:cs="Arial"/>
          <w:spacing w:val="-9"/>
          <w:sz w:val="24"/>
          <w:szCs w:val="24"/>
        </w:rPr>
        <w:t xml:space="preserve"> </w:t>
      </w:r>
      <w:r w:rsidRPr="00AE4F7F">
        <w:rPr>
          <w:rFonts w:ascii="Arial" w:hAnsi="Arial" w:cs="Arial"/>
          <w:sz w:val="24"/>
          <w:szCs w:val="24"/>
        </w:rPr>
        <w:t>oświadczają,</w:t>
      </w:r>
      <w:r w:rsidRPr="00AE4F7F">
        <w:rPr>
          <w:rFonts w:ascii="Arial" w:hAnsi="Arial" w:cs="Arial"/>
          <w:spacing w:val="-8"/>
          <w:sz w:val="24"/>
          <w:szCs w:val="24"/>
        </w:rPr>
        <w:t xml:space="preserve"> </w:t>
      </w:r>
      <w:r w:rsidRPr="00AE4F7F">
        <w:rPr>
          <w:rFonts w:ascii="Arial" w:hAnsi="Arial" w:cs="Arial"/>
          <w:sz w:val="24"/>
          <w:szCs w:val="24"/>
        </w:rPr>
        <w:t>że</w:t>
      </w:r>
      <w:r w:rsidRPr="00AE4F7F">
        <w:rPr>
          <w:rFonts w:ascii="Arial" w:hAnsi="Arial" w:cs="Arial"/>
          <w:spacing w:val="-7"/>
          <w:sz w:val="24"/>
          <w:szCs w:val="24"/>
        </w:rPr>
        <w:t xml:space="preserve"> </w:t>
      </w:r>
      <w:r w:rsidRPr="00AE4F7F">
        <w:rPr>
          <w:rFonts w:ascii="Arial" w:hAnsi="Arial" w:cs="Arial"/>
          <w:sz w:val="24"/>
          <w:szCs w:val="24"/>
        </w:rPr>
        <w:t>zapoznały</w:t>
      </w:r>
      <w:r w:rsidRPr="00AE4F7F">
        <w:rPr>
          <w:rFonts w:ascii="Arial" w:hAnsi="Arial" w:cs="Arial"/>
          <w:spacing w:val="-9"/>
          <w:sz w:val="24"/>
          <w:szCs w:val="24"/>
        </w:rPr>
        <w:t xml:space="preserve"> </w:t>
      </w:r>
      <w:r w:rsidRPr="00AE4F7F">
        <w:rPr>
          <w:rFonts w:ascii="Arial" w:hAnsi="Arial" w:cs="Arial"/>
          <w:sz w:val="24"/>
          <w:szCs w:val="24"/>
        </w:rPr>
        <w:t>się</w:t>
      </w:r>
      <w:r w:rsidRPr="00AE4F7F">
        <w:rPr>
          <w:rFonts w:ascii="Arial" w:hAnsi="Arial" w:cs="Arial"/>
          <w:spacing w:val="-10"/>
          <w:sz w:val="24"/>
          <w:szCs w:val="24"/>
        </w:rPr>
        <w:t xml:space="preserve"> </w:t>
      </w:r>
      <w:r w:rsidRPr="00AE4F7F">
        <w:rPr>
          <w:rFonts w:ascii="Arial" w:hAnsi="Arial" w:cs="Arial"/>
          <w:sz w:val="24"/>
          <w:szCs w:val="24"/>
        </w:rPr>
        <w:t>z</w:t>
      </w:r>
      <w:r w:rsidRPr="00AE4F7F">
        <w:rPr>
          <w:rFonts w:ascii="Arial" w:hAnsi="Arial" w:cs="Arial"/>
          <w:spacing w:val="-11"/>
          <w:sz w:val="24"/>
          <w:szCs w:val="24"/>
        </w:rPr>
        <w:t xml:space="preserve"> </w:t>
      </w:r>
      <w:r w:rsidRPr="00AE4F7F">
        <w:rPr>
          <w:rFonts w:ascii="Arial" w:hAnsi="Arial" w:cs="Arial"/>
          <w:sz w:val="24"/>
          <w:szCs w:val="24"/>
        </w:rPr>
        <w:t>treścią</w:t>
      </w:r>
      <w:r w:rsidRPr="00AE4F7F">
        <w:rPr>
          <w:rFonts w:ascii="Arial" w:hAnsi="Arial" w:cs="Arial"/>
          <w:spacing w:val="-13"/>
          <w:sz w:val="24"/>
          <w:szCs w:val="24"/>
        </w:rPr>
        <w:t xml:space="preserve"> </w:t>
      </w:r>
      <w:r w:rsidRPr="00AE4F7F">
        <w:rPr>
          <w:rFonts w:ascii="Arial" w:hAnsi="Arial" w:cs="Arial"/>
          <w:sz w:val="24"/>
          <w:szCs w:val="24"/>
        </w:rPr>
        <w:t>Regulaminu</w:t>
      </w:r>
      <w:r w:rsidRPr="00AE4F7F">
        <w:rPr>
          <w:rFonts w:ascii="Arial" w:hAnsi="Arial" w:cs="Arial"/>
          <w:spacing w:val="-9"/>
          <w:sz w:val="24"/>
          <w:szCs w:val="24"/>
        </w:rPr>
        <w:t xml:space="preserve"> </w:t>
      </w:r>
      <w:r w:rsidR="00A5714A" w:rsidRPr="00AE4F7F">
        <w:rPr>
          <w:rFonts w:ascii="Arial" w:hAnsi="Arial" w:cs="Arial"/>
          <w:sz w:val="24"/>
          <w:szCs w:val="24"/>
        </w:rPr>
        <w:t>przyznawania grantów</w:t>
      </w:r>
      <w:r w:rsidR="00267BF2" w:rsidRPr="00AE4F7F">
        <w:rPr>
          <w:rFonts w:ascii="Arial" w:hAnsi="Arial" w:cs="Arial"/>
          <w:sz w:val="24"/>
          <w:szCs w:val="24"/>
        </w:rPr>
        <w:t xml:space="preserve"> wraz z załącznikami</w:t>
      </w:r>
      <w:r w:rsidR="00180793" w:rsidRPr="00AE4F7F">
        <w:rPr>
          <w:rFonts w:ascii="Arial" w:hAnsi="Arial" w:cs="Arial"/>
          <w:sz w:val="24"/>
          <w:szCs w:val="24"/>
        </w:rPr>
        <w:t xml:space="preserve"> </w:t>
      </w:r>
      <w:r w:rsidRPr="00AE4F7F">
        <w:rPr>
          <w:rFonts w:ascii="Arial" w:hAnsi="Arial" w:cs="Arial"/>
          <w:sz w:val="24"/>
          <w:szCs w:val="24"/>
        </w:rPr>
        <w:t>oraz</w:t>
      </w:r>
      <w:r w:rsidRPr="003447B1">
        <w:rPr>
          <w:rFonts w:ascii="Arial" w:hAnsi="Arial" w:cs="Arial"/>
          <w:sz w:val="24"/>
          <w:szCs w:val="24"/>
        </w:rPr>
        <w:t xml:space="preserve"> zobowiązują się do stosowania jego zapisów.</w:t>
      </w:r>
    </w:p>
    <w:p w14:paraId="548F39FA" w14:textId="77777777" w:rsidR="00E86FD9" w:rsidRPr="00765A40" w:rsidRDefault="00E86FD9" w:rsidP="00725728">
      <w:pPr>
        <w:pStyle w:val="Lista2"/>
        <w:spacing w:line="360" w:lineRule="auto"/>
        <w:ind w:left="720" w:right="340" w:firstLine="0"/>
        <w:rPr>
          <w:rFonts w:ascii="Arial" w:eastAsia="Carlito" w:hAnsi="Arial" w:cs="Arial"/>
          <w:sz w:val="24"/>
          <w:szCs w:val="24"/>
        </w:rPr>
      </w:pPr>
    </w:p>
    <w:p w14:paraId="5F4F60DE" w14:textId="4CC9A1C4" w:rsidR="00867738" w:rsidRPr="00765A40" w:rsidRDefault="001D391C" w:rsidP="00725728">
      <w:pPr>
        <w:widowControl w:val="0"/>
        <w:tabs>
          <w:tab w:val="left" w:pos="1180"/>
        </w:tabs>
        <w:autoSpaceDE w:val="0"/>
        <w:autoSpaceDN w:val="0"/>
        <w:spacing w:after="0" w:line="360" w:lineRule="auto"/>
        <w:ind w:right="248"/>
        <w:contextualSpacing/>
        <w:rPr>
          <w:rFonts w:ascii="Arial" w:eastAsia="Carlito" w:hAnsi="Arial" w:cs="Arial"/>
          <w:b/>
          <w:sz w:val="24"/>
          <w:szCs w:val="24"/>
        </w:rPr>
      </w:pPr>
      <w:r w:rsidRPr="00765A40">
        <w:rPr>
          <w:rFonts w:ascii="Arial" w:eastAsia="Carlito" w:hAnsi="Arial" w:cs="Arial"/>
          <w:b/>
          <w:sz w:val="24"/>
          <w:szCs w:val="24"/>
        </w:rPr>
        <w:t xml:space="preserve">§ </w:t>
      </w:r>
      <w:r w:rsidR="00B25658" w:rsidRPr="00765A40">
        <w:rPr>
          <w:rFonts w:ascii="Arial" w:eastAsia="Carlito" w:hAnsi="Arial" w:cs="Arial"/>
          <w:b/>
          <w:sz w:val="24"/>
          <w:szCs w:val="24"/>
        </w:rPr>
        <w:t>3</w:t>
      </w:r>
      <w:r w:rsidR="00B17D04" w:rsidRPr="00765A40">
        <w:rPr>
          <w:rFonts w:ascii="Arial" w:eastAsia="Carlito" w:hAnsi="Arial" w:cs="Arial"/>
          <w:b/>
          <w:sz w:val="24"/>
          <w:szCs w:val="24"/>
        </w:rPr>
        <w:t xml:space="preserve"> </w:t>
      </w:r>
      <w:r w:rsidR="00D01B2D" w:rsidRPr="00765A40">
        <w:rPr>
          <w:rFonts w:ascii="Arial" w:eastAsia="Carlito" w:hAnsi="Arial" w:cs="Arial"/>
          <w:b/>
          <w:sz w:val="24"/>
          <w:szCs w:val="24"/>
        </w:rPr>
        <w:t xml:space="preserve">Realizacja </w:t>
      </w:r>
      <w:r w:rsidR="001F7326" w:rsidRPr="00765A40">
        <w:rPr>
          <w:rFonts w:ascii="Arial" w:eastAsia="Carlito" w:hAnsi="Arial" w:cs="Arial"/>
          <w:b/>
          <w:sz w:val="24"/>
          <w:szCs w:val="24"/>
        </w:rPr>
        <w:t xml:space="preserve">usługi </w:t>
      </w:r>
      <w:r w:rsidR="003B245A" w:rsidRPr="00765A40">
        <w:rPr>
          <w:rFonts w:ascii="Arial" w:eastAsia="Carlito" w:hAnsi="Arial" w:cs="Arial"/>
          <w:b/>
          <w:sz w:val="24"/>
          <w:szCs w:val="24"/>
        </w:rPr>
        <w:t>proinnowacyjnej</w:t>
      </w:r>
    </w:p>
    <w:p w14:paraId="03CD3F31" w14:textId="77777777" w:rsidR="00C133D5" w:rsidRPr="00765A40" w:rsidRDefault="00165734" w:rsidP="00EF275A">
      <w:pPr>
        <w:pStyle w:val="Akapitzlist"/>
        <w:widowControl w:val="0"/>
        <w:numPr>
          <w:ilvl w:val="0"/>
          <w:numId w:val="3"/>
        </w:numPr>
        <w:tabs>
          <w:tab w:val="left" w:pos="1180"/>
        </w:tabs>
        <w:autoSpaceDE w:val="0"/>
        <w:autoSpaceDN w:val="0"/>
        <w:spacing w:after="0" w:line="360" w:lineRule="auto"/>
        <w:ind w:left="709" w:right="340" w:hanging="425"/>
        <w:rPr>
          <w:rFonts w:ascii="Arial" w:eastAsia="Carlito" w:hAnsi="Arial" w:cs="Arial"/>
          <w:bCs/>
          <w:sz w:val="24"/>
          <w:szCs w:val="24"/>
        </w:rPr>
      </w:pPr>
      <w:r w:rsidRPr="00765A40">
        <w:rPr>
          <w:rFonts w:ascii="Arial" w:eastAsia="Carlito" w:hAnsi="Arial" w:cs="Arial"/>
          <w:bCs/>
          <w:sz w:val="24"/>
          <w:szCs w:val="24"/>
        </w:rPr>
        <w:t xml:space="preserve">Realizacja </w:t>
      </w:r>
      <w:r w:rsidR="00A417EB" w:rsidRPr="00765A40">
        <w:rPr>
          <w:rFonts w:ascii="Arial" w:eastAsia="Carlito" w:hAnsi="Arial" w:cs="Arial"/>
          <w:bCs/>
          <w:sz w:val="24"/>
          <w:szCs w:val="24"/>
        </w:rPr>
        <w:t>U</w:t>
      </w:r>
      <w:r w:rsidRPr="00765A40">
        <w:rPr>
          <w:rFonts w:ascii="Arial" w:eastAsia="Carlito" w:hAnsi="Arial" w:cs="Arial"/>
          <w:bCs/>
          <w:sz w:val="24"/>
          <w:szCs w:val="24"/>
        </w:rPr>
        <w:t>sługi</w:t>
      </w:r>
      <w:r w:rsidR="003B245A" w:rsidRPr="00765A40">
        <w:rPr>
          <w:rFonts w:ascii="Arial" w:eastAsia="Carlito" w:hAnsi="Arial" w:cs="Arial"/>
          <w:bCs/>
          <w:sz w:val="24"/>
          <w:szCs w:val="24"/>
        </w:rPr>
        <w:t xml:space="preserve"> </w:t>
      </w:r>
      <w:r w:rsidRPr="00765A40">
        <w:rPr>
          <w:rFonts w:ascii="Arial" w:eastAsia="Carlito" w:hAnsi="Arial" w:cs="Arial"/>
          <w:bCs/>
          <w:sz w:val="24"/>
          <w:szCs w:val="24"/>
        </w:rPr>
        <w:t xml:space="preserve">może rozpocząć się najwcześniej w dniu złożenia </w:t>
      </w:r>
      <w:r w:rsidR="00FD0CF7" w:rsidRPr="00765A40">
        <w:rPr>
          <w:rFonts w:ascii="Arial" w:eastAsia="Carlito" w:hAnsi="Arial" w:cs="Arial"/>
          <w:bCs/>
          <w:sz w:val="24"/>
          <w:szCs w:val="24"/>
        </w:rPr>
        <w:t>Wnios</w:t>
      </w:r>
      <w:r w:rsidRPr="00765A40">
        <w:rPr>
          <w:rFonts w:ascii="Arial" w:eastAsia="Carlito" w:hAnsi="Arial" w:cs="Arial"/>
          <w:bCs/>
          <w:sz w:val="24"/>
          <w:szCs w:val="24"/>
        </w:rPr>
        <w:t xml:space="preserve">ku grantowego. Wydatki poniesione przez Grantobiorcę przed dniem podpisania </w:t>
      </w:r>
      <w:r w:rsidR="00A417EB" w:rsidRPr="00765A40">
        <w:rPr>
          <w:rFonts w:ascii="Arial" w:eastAsia="Carlito" w:hAnsi="Arial" w:cs="Arial"/>
          <w:bCs/>
          <w:sz w:val="24"/>
          <w:szCs w:val="24"/>
        </w:rPr>
        <w:t>U</w:t>
      </w:r>
      <w:r w:rsidRPr="00765A40">
        <w:rPr>
          <w:rFonts w:ascii="Arial" w:eastAsia="Carlito" w:hAnsi="Arial" w:cs="Arial"/>
          <w:bCs/>
          <w:sz w:val="24"/>
          <w:szCs w:val="24"/>
        </w:rPr>
        <w:t xml:space="preserve">mowy o powierzenie grantu ponoszone są na ryzyko własne Grantobiorcy i nie gwarantują przyznania dofinansowania. </w:t>
      </w:r>
    </w:p>
    <w:p w14:paraId="1C762DA3" w14:textId="097A11AB" w:rsidR="001F7326" w:rsidRPr="00765A40" w:rsidRDefault="001F7326" w:rsidP="00EF275A">
      <w:pPr>
        <w:pStyle w:val="Akapitzlist"/>
        <w:widowControl w:val="0"/>
        <w:numPr>
          <w:ilvl w:val="0"/>
          <w:numId w:val="3"/>
        </w:numPr>
        <w:tabs>
          <w:tab w:val="left" w:pos="1180"/>
        </w:tabs>
        <w:autoSpaceDE w:val="0"/>
        <w:autoSpaceDN w:val="0"/>
        <w:spacing w:after="0" w:line="360" w:lineRule="auto"/>
        <w:ind w:left="709" w:right="340" w:hanging="425"/>
        <w:rPr>
          <w:rFonts w:ascii="Arial" w:eastAsia="Carlito" w:hAnsi="Arial" w:cs="Arial"/>
          <w:bCs/>
          <w:sz w:val="24"/>
          <w:szCs w:val="24"/>
        </w:rPr>
      </w:pPr>
      <w:r w:rsidRPr="00765A40">
        <w:rPr>
          <w:rFonts w:ascii="Arial" w:eastAsia="Carlito" w:hAnsi="Arial" w:cs="Arial"/>
          <w:bCs/>
          <w:sz w:val="24"/>
          <w:szCs w:val="24"/>
        </w:rPr>
        <w:t xml:space="preserve">Akredytowana </w:t>
      </w:r>
      <w:r w:rsidR="006C7D59" w:rsidRPr="00765A40">
        <w:rPr>
          <w:rFonts w:ascii="Arial" w:eastAsia="Carlito" w:hAnsi="Arial" w:cs="Arial"/>
          <w:bCs/>
          <w:sz w:val="24"/>
          <w:szCs w:val="24"/>
        </w:rPr>
        <w:t>jednostka B+R</w:t>
      </w:r>
      <w:r w:rsidRPr="00765A40">
        <w:rPr>
          <w:rFonts w:ascii="Arial" w:eastAsia="Carlito" w:hAnsi="Arial" w:cs="Arial"/>
          <w:bCs/>
          <w:sz w:val="24"/>
          <w:szCs w:val="24"/>
        </w:rPr>
        <w:t xml:space="preserve"> będzie wykonywała czynności będące przedmiotem niniejszej </w:t>
      </w:r>
      <w:r w:rsidR="00A417EB" w:rsidRPr="00765A40">
        <w:rPr>
          <w:rFonts w:ascii="Arial" w:eastAsia="Carlito" w:hAnsi="Arial" w:cs="Arial"/>
          <w:bCs/>
          <w:sz w:val="24"/>
          <w:szCs w:val="24"/>
        </w:rPr>
        <w:t>U</w:t>
      </w:r>
      <w:r w:rsidRPr="00765A40">
        <w:rPr>
          <w:rFonts w:ascii="Arial" w:eastAsia="Carlito" w:hAnsi="Arial" w:cs="Arial"/>
          <w:bCs/>
          <w:sz w:val="24"/>
          <w:szCs w:val="24"/>
        </w:rPr>
        <w:t xml:space="preserve">mowy </w:t>
      </w:r>
      <w:r w:rsidR="0069672F" w:rsidRPr="00765A40">
        <w:rPr>
          <w:rFonts w:ascii="Arial" w:eastAsia="Carlito" w:hAnsi="Arial" w:cs="Arial"/>
          <w:bCs/>
          <w:sz w:val="24"/>
          <w:szCs w:val="24"/>
        </w:rPr>
        <w:t>zgodnie z</w:t>
      </w:r>
      <w:r w:rsidR="003A54C8" w:rsidRPr="00765A40">
        <w:rPr>
          <w:rFonts w:ascii="Arial" w:eastAsia="Carlito" w:hAnsi="Arial" w:cs="Arial"/>
          <w:bCs/>
          <w:sz w:val="24"/>
          <w:szCs w:val="24"/>
        </w:rPr>
        <w:t xml:space="preserve"> złożoną przez </w:t>
      </w:r>
      <w:r w:rsidR="009A62A4" w:rsidRPr="00765A40">
        <w:rPr>
          <w:rFonts w:ascii="Arial" w:eastAsia="Carlito" w:hAnsi="Arial" w:cs="Arial"/>
          <w:bCs/>
          <w:sz w:val="24"/>
          <w:szCs w:val="24"/>
        </w:rPr>
        <w:t>Grantobiorcę</w:t>
      </w:r>
      <w:r w:rsidR="0069672F" w:rsidRPr="00765A40">
        <w:rPr>
          <w:rFonts w:ascii="Arial" w:eastAsia="Carlito" w:hAnsi="Arial" w:cs="Arial"/>
          <w:bCs/>
          <w:sz w:val="24"/>
          <w:szCs w:val="24"/>
        </w:rPr>
        <w:t xml:space="preserve"> </w:t>
      </w:r>
      <w:r w:rsidRPr="00765A40">
        <w:rPr>
          <w:rFonts w:ascii="Arial" w:eastAsia="Carlito" w:hAnsi="Arial" w:cs="Arial"/>
          <w:bCs/>
          <w:sz w:val="24"/>
          <w:szCs w:val="24"/>
        </w:rPr>
        <w:t>Kar</w:t>
      </w:r>
      <w:r w:rsidR="0069672F" w:rsidRPr="00765A40">
        <w:rPr>
          <w:rFonts w:ascii="Arial" w:eastAsia="Carlito" w:hAnsi="Arial" w:cs="Arial"/>
          <w:bCs/>
          <w:sz w:val="24"/>
          <w:szCs w:val="24"/>
        </w:rPr>
        <w:t>tą</w:t>
      </w:r>
      <w:r w:rsidRPr="00765A40">
        <w:rPr>
          <w:rFonts w:ascii="Arial" w:eastAsia="Carlito" w:hAnsi="Arial" w:cs="Arial"/>
          <w:bCs/>
          <w:sz w:val="24"/>
          <w:szCs w:val="24"/>
        </w:rPr>
        <w:t xml:space="preserve"> usługi </w:t>
      </w:r>
      <w:r w:rsidR="00165734" w:rsidRPr="00765A40">
        <w:rPr>
          <w:rFonts w:ascii="Arial" w:eastAsia="Carlito" w:hAnsi="Arial" w:cs="Arial"/>
          <w:bCs/>
          <w:sz w:val="24"/>
          <w:szCs w:val="24"/>
        </w:rPr>
        <w:t xml:space="preserve">jednostki </w:t>
      </w:r>
      <w:r w:rsidRPr="00765A40">
        <w:rPr>
          <w:rFonts w:ascii="Arial" w:eastAsia="Carlito" w:hAnsi="Arial" w:cs="Arial"/>
          <w:bCs/>
          <w:sz w:val="24"/>
          <w:szCs w:val="24"/>
        </w:rPr>
        <w:t>B+R</w:t>
      </w:r>
      <w:r w:rsidR="00DB64BE" w:rsidRPr="00765A40">
        <w:rPr>
          <w:rFonts w:ascii="Arial" w:eastAsia="Carlito" w:hAnsi="Arial" w:cs="Arial"/>
          <w:bCs/>
          <w:sz w:val="24"/>
          <w:szCs w:val="24"/>
        </w:rPr>
        <w:t xml:space="preserve"> (</w:t>
      </w:r>
      <w:r w:rsidR="006F6BD6" w:rsidRPr="00765A40">
        <w:rPr>
          <w:rFonts w:ascii="Arial" w:hAnsi="Arial" w:cs="Arial"/>
          <w:sz w:val="24"/>
          <w:szCs w:val="24"/>
        </w:rPr>
        <w:t>stanowiącą Załącznik nr 9 do Regulaminu przyznawania grantów</w:t>
      </w:r>
      <w:r w:rsidR="00DB64BE" w:rsidRPr="00765A40">
        <w:rPr>
          <w:rFonts w:ascii="Arial" w:eastAsia="Carlito" w:hAnsi="Arial" w:cs="Arial"/>
          <w:bCs/>
          <w:sz w:val="24"/>
          <w:szCs w:val="24"/>
        </w:rPr>
        <w:t>)</w:t>
      </w:r>
      <w:r w:rsidR="006C075A" w:rsidRPr="00765A40">
        <w:rPr>
          <w:rFonts w:ascii="Arial" w:eastAsia="Carlito" w:hAnsi="Arial" w:cs="Arial"/>
          <w:bCs/>
          <w:sz w:val="24"/>
          <w:szCs w:val="24"/>
        </w:rPr>
        <w:t>.</w:t>
      </w:r>
    </w:p>
    <w:p w14:paraId="7641CFEE" w14:textId="27A9A284" w:rsidR="00890B60" w:rsidRPr="00765A40" w:rsidRDefault="000C59FE" w:rsidP="00EF275A">
      <w:pPr>
        <w:pStyle w:val="Akapitzlist"/>
        <w:widowControl w:val="0"/>
        <w:numPr>
          <w:ilvl w:val="0"/>
          <w:numId w:val="3"/>
        </w:numPr>
        <w:tabs>
          <w:tab w:val="left" w:pos="1180"/>
        </w:tabs>
        <w:autoSpaceDE w:val="0"/>
        <w:autoSpaceDN w:val="0"/>
        <w:spacing w:after="0" w:line="360" w:lineRule="auto"/>
        <w:ind w:left="709" w:right="340" w:hanging="425"/>
        <w:rPr>
          <w:rFonts w:ascii="Arial" w:eastAsia="Carlito" w:hAnsi="Arial" w:cs="Arial"/>
          <w:bCs/>
          <w:sz w:val="24"/>
          <w:szCs w:val="24"/>
        </w:rPr>
      </w:pPr>
      <w:r w:rsidRPr="00765A40">
        <w:rPr>
          <w:rFonts w:ascii="Arial" w:eastAsia="Carlito" w:hAnsi="Arial" w:cs="Arial"/>
          <w:bCs/>
          <w:sz w:val="24"/>
          <w:szCs w:val="24"/>
        </w:rPr>
        <w:t xml:space="preserve">Zakres możliwych do realizacji </w:t>
      </w:r>
      <w:r w:rsidR="009A62A4" w:rsidRPr="00765A40">
        <w:rPr>
          <w:rFonts w:ascii="Arial" w:eastAsia="Carlito" w:hAnsi="Arial" w:cs="Arial"/>
          <w:bCs/>
          <w:sz w:val="24"/>
          <w:szCs w:val="24"/>
        </w:rPr>
        <w:t>U</w:t>
      </w:r>
      <w:r w:rsidR="00890B60" w:rsidRPr="00765A40">
        <w:rPr>
          <w:rFonts w:ascii="Arial" w:eastAsia="Carlito" w:hAnsi="Arial" w:cs="Arial"/>
          <w:bCs/>
          <w:sz w:val="24"/>
          <w:szCs w:val="24"/>
        </w:rPr>
        <w:t>sług</w:t>
      </w:r>
      <w:r w:rsidRPr="00765A40">
        <w:rPr>
          <w:rFonts w:ascii="Arial" w:eastAsia="Carlito" w:hAnsi="Arial" w:cs="Arial"/>
          <w:bCs/>
          <w:sz w:val="24"/>
          <w:szCs w:val="24"/>
        </w:rPr>
        <w:t xml:space="preserve"> </w:t>
      </w:r>
      <w:r w:rsidR="00131929" w:rsidRPr="00765A40">
        <w:rPr>
          <w:rFonts w:ascii="Arial" w:eastAsia="Carlito" w:hAnsi="Arial" w:cs="Arial"/>
          <w:bCs/>
          <w:sz w:val="24"/>
          <w:szCs w:val="24"/>
        </w:rPr>
        <w:t>proinnowacyjnych</w:t>
      </w:r>
      <w:r w:rsidRPr="00765A40">
        <w:rPr>
          <w:rFonts w:ascii="Arial" w:eastAsia="Carlito" w:hAnsi="Arial" w:cs="Arial"/>
          <w:bCs/>
          <w:sz w:val="24"/>
          <w:szCs w:val="24"/>
        </w:rPr>
        <w:t xml:space="preserve"> świadczonych </w:t>
      </w:r>
      <w:r w:rsidR="00890B60" w:rsidRPr="00765A40">
        <w:rPr>
          <w:rFonts w:ascii="Arial" w:eastAsia="Carlito" w:hAnsi="Arial" w:cs="Arial"/>
          <w:bCs/>
          <w:sz w:val="24"/>
          <w:szCs w:val="24"/>
        </w:rPr>
        <w:t xml:space="preserve">przez jednostki B+R </w:t>
      </w:r>
      <w:r w:rsidR="008B06DC" w:rsidRPr="00765A40">
        <w:rPr>
          <w:rFonts w:ascii="Arial" w:eastAsia="Carlito" w:hAnsi="Arial" w:cs="Arial"/>
          <w:bCs/>
          <w:sz w:val="24"/>
          <w:szCs w:val="24"/>
        </w:rPr>
        <w:t xml:space="preserve">posiadających akredytację krajową </w:t>
      </w:r>
      <w:r w:rsidRPr="00765A40">
        <w:rPr>
          <w:rFonts w:ascii="Arial" w:eastAsia="Carlito" w:hAnsi="Arial" w:cs="Arial"/>
          <w:bCs/>
          <w:sz w:val="24"/>
          <w:szCs w:val="24"/>
        </w:rPr>
        <w:t>jest zgodny z</w:t>
      </w:r>
      <w:r w:rsidR="00890B60" w:rsidRPr="00765A40">
        <w:rPr>
          <w:rFonts w:ascii="Arial" w:eastAsia="Carlito" w:hAnsi="Arial" w:cs="Arial"/>
          <w:bCs/>
          <w:sz w:val="24"/>
          <w:szCs w:val="24"/>
        </w:rPr>
        <w:t xml:space="preserve"> Regulamin</w:t>
      </w:r>
      <w:r w:rsidR="00C91169" w:rsidRPr="00765A40">
        <w:rPr>
          <w:rFonts w:ascii="Arial" w:eastAsia="Carlito" w:hAnsi="Arial" w:cs="Arial"/>
          <w:bCs/>
          <w:sz w:val="24"/>
          <w:szCs w:val="24"/>
        </w:rPr>
        <w:t>em</w:t>
      </w:r>
      <w:r w:rsidR="00890B60" w:rsidRPr="00765A40">
        <w:rPr>
          <w:rFonts w:ascii="Arial" w:eastAsia="Carlito" w:hAnsi="Arial" w:cs="Arial"/>
          <w:bCs/>
          <w:sz w:val="24"/>
          <w:szCs w:val="24"/>
        </w:rPr>
        <w:t xml:space="preserve"> przyznawania grantów </w:t>
      </w:r>
      <w:r w:rsidR="006C075A" w:rsidRPr="00765A40">
        <w:rPr>
          <w:rFonts w:ascii="Arial" w:eastAsia="Carlito" w:hAnsi="Arial" w:cs="Arial"/>
          <w:bCs/>
          <w:sz w:val="24"/>
          <w:szCs w:val="24"/>
        </w:rPr>
        <w:t>dla przedmiotowego naboru.</w:t>
      </w:r>
    </w:p>
    <w:p w14:paraId="62A56D6A" w14:textId="43EFC5B6" w:rsidR="001D5258" w:rsidRPr="00765A40" w:rsidRDefault="003B245A" w:rsidP="00EF275A">
      <w:pPr>
        <w:pStyle w:val="Akapitzlist"/>
        <w:widowControl w:val="0"/>
        <w:numPr>
          <w:ilvl w:val="0"/>
          <w:numId w:val="3"/>
        </w:numPr>
        <w:tabs>
          <w:tab w:val="left" w:pos="1180"/>
        </w:tabs>
        <w:autoSpaceDE w:val="0"/>
        <w:autoSpaceDN w:val="0"/>
        <w:spacing w:after="0" w:line="360" w:lineRule="auto"/>
        <w:ind w:left="709" w:right="340" w:hanging="425"/>
        <w:rPr>
          <w:rFonts w:ascii="Arial" w:eastAsia="Carlito" w:hAnsi="Arial" w:cs="Arial"/>
          <w:bCs/>
          <w:sz w:val="24"/>
          <w:szCs w:val="24"/>
        </w:rPr>
      </w:pPr>
      <w:r w:rsidRPr="00765A40">
        <w:rPr>
          <w:rFonts w:ascii="Arial" w:hAnsi="Arial" w:cs="Arial"/>
          <w:sz w:val="24"/>
          <w:szCs w:val="24"/>
        </w:rPr>
        <w:t>U</w:t>
      </w:r>
      <w:r w:rsidR="006C075A" w:rsidRPr="00765A40">
        <w:rPr>
          <w:rFonts w:ascii="Arial" w:hAnsi="Arial" w:cs="Arial"/>
          <w:sz w:val="24"/>
          <w:szCs w:val="24"/>
        </w:rPr>
        <w:t xml:space="preserve">sługa </w:t>
      </w:r>
      <w:r w:rsidRPr="00765A40">
        <w:rPr>
          <w:rFonts w:ascii="Arial" w:hAnsi="Arial" w:cs="Arial"/>
          <w:sz w:val="24"/>
          <w:szCs w:val="24"/>
        </w:rPr>
        <w:t xml:space="preserve">proinnowacyjna </w:t>
      </w:r>
      <w:r w:rsidR="006C075A" w:rsidRPr="00765A40">
        <w:rPr>
          <w:rFonts w:ascii="Arial" w:hAnsi="Arial" w:cs="Arial"/>
          <w:sz w:val="24"/>
          <w:szCs w:val="24"/>
        </w:rPr>
        <w:t xml:space="preserve">realizowana będzie przez następującą </w:t>
      </w:r>
      <w:r w:rsidR="006F6BD6" w:rsidRPr="00765A40">
        <w:rPr>
          <w:rFonts w:ascii="Arial" w:hAnsi="Arial" w:cs="Arial"/>
          <w:sz w:val="24"/>
          <w:szCs w:val="24"/>
        </w:rPr>
        <w:t>A</w:t>
      </w:r>
      <w:r w:rsidR="006C075A" w:rsidRPr="00765A40">
        <w:rPr>
          <w:rFonts w:ascii="Arial" w:hAnsi="Arial" w:cs="Arial"/>
          <w:sz w:val="24"/>
          <w:szCs w:val="24"/>
        </w:rPr>
        <w:t xml:space="preserve">kredytowaną jednostkę B+R (nazwa jednostki B+R): …………….., posiadającą akredytację </w:t>
      </w:r>
      <w:r w:rsidR="009217ED" w:rsidRPr="00765A40">
        <w:rPr>
          <w:rFonts w:ascii="Arial" w:hAnsi="Arial" w:cs="Arial"/>
          <w:sz w:val="24"/>
          <w:szCs w:val="24"/>
        </w:rPr>
        <w:t xml:space="preserve">krajową </w:t>
      </w:r>
      <w:r w:rsidR="006C075A" w:rsidRPr="00765A40">
        <w:rPr>
          <w:rFonts w:ascii="Arial" w:hAnsi="Arial" w:cs="Arial"/>
          <w:sz w:val="24"/>
          <w:szCs w:val="24"/>
        </w:rPr>
        <w:t>zgodnie z § 1 ust. 1 Regulaminu</w:t>
      </w:r>
      <w:r w:rsidR="006F6BD6" w:rsidRPr="00765A40">
        <w:rPr>
          <w:rFonts w:ascii="Arial" w:hAnsi="Arial" w:cs="Arial"/>
          <w:sz w:val="24"/>
          <w:szCs w:val="24"/>
        </w:rPr>
        <w:t xml:space="preserve"> przyznawania garntów</w:t>
      </w:r>
      <w:r w:rsidRPr="00765A40">
        <w:rPr>
          <w:rFonts w:ascii="Arial" w:hAnsi="Arial" w:cs="Arial"/>
          <w:sz w:val="24"/>
          <w:szCs w:val="24"/>
        </w:rPr>
        <w:t>,</w:t>
      </w:r>
      <w:r w:rsidR="006C7D59" w:rsidRPr="00765A40">
        <w:rPr>
          <w:rFonts w:ascii="Arial" w:hAnsi="Arial" w:cs="Arial"/>
          <w:sz w:val="24"/>
          <w:szCs w:val="24"/>
        </w:rPr>
        <w:t xml:space="preserve"> </w:t>
      </w:r>
      <w:r w:rsidR="006C7D59" w:rsidRPr="00765A40">
        <w:rPr>
          <w:rFonts w:ascii="Arial" w:eastAsia="Carlito" w:hAnsi="Arial" w:cs="Arial"/>
          <w:bCs/>
          <w:sz w:val="24"/>
          <w:szCs w:val="24"/>
        </w:rPr>
        <w:t xml:space="preserve">zgodnie z złożoną przez </w:t>
      </w:r>
      <w:r w:rsidR="006F6BD6" w:rsidRPr="00765A40">
        <w:rPr>
          <w:rFonts w:ascii="Arial" w:eastAsia="Carlito" w:hAnsi="Arial" w:cs="Arial"/>
          <w:bCs/>
          <w:sz w:val="24"/>
          <w:szCs w:val="24"/>
        </w:rPr>
        <w:t xml:space="preserve">Grantobiorce </w:t>
      </w:r>
      <w:r w:rsidR="006C7D59" w:rsidRPr="00765A40">
        <w:rPr>
          <w:rFonts w:ascii="Arial" w:eastAsia="Carlito" w:hAnsi="Arial" w:cs="Arial"/>
          <w:bCs/>
          <w:sz w:val="24"/>
          <w:szCs w:val="24"/>
        </w:rPr>
        <w:t>Kartą usługi jednostki B+R</w:t>
      </w:r>
      <w:r w:rsidR="006C075A" w:rsidRPr="00765A40">
        <w:rPr>
          <w:rFonts w:ascii="Arial" w:hAnsi="Arial" w:cs="Arial"/>
          <w:sz w:val="24"/>
          <w:szCs w:val="24"/>
        </w:rPr>
        <w:t>.</w:t>
      </w:r>
    </w:p>
    <w:p w14:paraId="0B961429" w14:textId="5CE48284" w:rsidR="001B7AB0" w:rsidRPr="00765A40" w:rsidRDefault="005F31BC" w:rsidP="00EF275A">
      <w:pPr>
        <w:pStyle w:val="Akapitzlist"/>
        <w:widowControl w:val="0"/>
        <w:numPr>
          <w:ilvl w:val="0"/>
          <w:numId w:val="3"/>
        </w:numPr>
        <w:tabs>
          <w:tab w:val="left" w:pos="1180"/>
        </w:tabs>
        <w:autoSpaceDE w:val="0"/>
        <w:autoSpaceDN w:val="0"/>
        <w:spacing w:after="0" w:line="360" w:lineRule="auto"/>
        <w:ind w:left="709" w:right="248" w:hanging="425"/>
        <w:rPr>
          <w:rFonts w:ascii="Arial" w:eastAsia="Carlito" w:hAnsi="Arial" w:cs="Arial"/>
          <w:bCs/>
          <w:sz w:val="24"/>
          <w:szCs w:val="24"/>
        </w:rPr>
      </w:pPr>
      <w:r w:rsidRPr="00765A40">
        <w:rPr>
          <w:rFonts w:ascii="Arial" w:eastAsia="Carlito" w:hAnsi="Arial" w:cs="Arial"/>
          <w:bCs/>
          <w:sz w:val="24"/>
          <w:szCs w:val="24"/>
        </w:rPr>
        <w:t>Grantodawca nie ponosi odpowiedzialności za:</w:t>
      </w:r>
    </w:p>
    <w:p w14:paraId="6A0241B6" w14:textId="5AEC5EDB" w:rsidR="009217ED" w:rsidRPr="00765A40" w:rsidRDefault="00A01C20" w:rsidP="00EF275A">
      <w:pPr>
        <w:pStyle w:val="Akapitzlist"/>
        <w:widowControl w:val="0"/>
        <w:numPr>
          <w:ilvl w:val="0"/>
          <w:numId w:val="4"/>
        </w:numPr>
        <w:tabs>
          <w:tab w:val="left" w:pos="1180"/>
        </w:tabs>
        <w:autoSpaceDE w:val="0"/>
        <w:autoSpaceDN w:val="0"/>
        <w:spacing w:after="0" w:line="360" w:lineRule="auto"/>
        <w:ind w:left="1134" w:right="340" w:hanging="425"/>
        <w:rPr>
          <w:rFonts w:ascii="Arial" w:eastAsia="Carlito" w:hAnsi="Arial" w:cs="Arial"/>
          <w:bCs/>
          <w:sz w:val="24"/>
          <w:szCs w:val="24"/>
        </w:rPr>
      </w:pPr>
      <w:r w:rsidRPr="00765A40">
        <w:rPr>
          <w:rFonts w:ascii="Arial" w:eastAsia="Carlito" w:hAnsi="Arial" w:cs="Arial"/>
          <w:bCs/>
          <w:sz w:val="24"/>
          <w:szCs w:val="24"/>
        </w:rPr>
        <w:t>szkody poniesione przez Grantobiorców z tytułu utraty majątku, zniszczenia mienia, sprzętu</w:t>
      </w:r>
      <w:r w:rsidR="00EF275A" w:rsidRPr="00765A40">
        <w:rPr>
          <w:rFonts w:ascii="Arial" w:eastAsia="Carlito" w:hAnsi="Arial" w:cs="Arial"/>
          <w:bCs/>
          <w:sz w:val="24"/>
          <w:szCs w:val="24"/>
        </w:rPr>
        <w:t>,</w:t>
      </w:r>
    </w:p>
    <w:p w14:paraId="14186BBD" w14:textId="38FFEB53" w:rsidR="009217ED" w:rsidRPr="00765A40" w:rsidRDefault="008D69EE" w:rsidP="00EF275A">
      <w:pPr>
        <w:pStyle w:val="Akapitzlist"/>
        <w:widowControl w:val="0"/>
        <w:numPr>
          <w:ilvl w:val="0"/>
          <w:numId w:val="4"/>
        </w:numPr>
        <w:tabs>
          <w:tab w:val="left" w:pos="1180"/>
        </w:tabs>
        <w:autoSpaceDE w:val="0"/>
        <w:autoSpaceDN w:val="0"/>
        <w:spacing w:after="0" w:line="360" w:lineRule="auto"/>
        <w:ind w:left="1134" w:right="340" w:hanging="425"/>
        <w:rPr>
          <w:rFonts w:ascii="Arial" w:eastAsia="Carlito" w:hAnsi="Arial" w:cs="Arial"/>
          <w:bCs/>
          <w:sz w:val="24"/>
          <w:szCs w:val="24"/>
        </w:rPr>
      </w:pPr>
      <w:r w:rsidRPr="00765A40">
        <w:rPr>
          <w:rFonts w:ascii="Arial" w:eastAsia="Carlito" w:hAnsi="Arial" w:cs="Arial"/>
          <w:bCs/>
          <w:sz w:val="24"/>
          <w:szCs w:val="24"/>
        </w:rPr>
        <w:t>inne szkody lub straty (w tym bez ograniczeń za utratę wartości bądź zysków, straty tytułem przerw w pracy)</w:t>
      </w:r>
      <w:r w:rsidR="00C70C3F" w:rsidRPr="00765A40">
        <w:rPr>
          <w:rFonts w:ascii="Arial" w:eastAsia="Carlito" w:hAnsi="Arial" w:cs="Arial"/>
          <w:bCs/>
          <w:sz w:val="24"/>
          <w:szCs w:val="24"/>
        </w:rPr>
        <w:t>,</w:t>
      </w:r>
    </w:p>
    <w:p w14:paraId="26B2DE3C" w14:textId="09277C08" w:rsidR="008D69EE" w:rsidRPr="00765A40" w:rsidRDefault="008D69EE" w:rsidP="00EF275A">
      <w:pPr>
        <w:pStyle w:val="Akapitzlist"/>
        <w:widowControl w:val="0"/>
        <w:numPr>
          <w:ilvl w:val="0"/>
          <w:numId w:val="4"/>
        </w:numPr>
        <w:tabs>
          <w:tab w:val="left" w:pos="1180"/>
        </w:tabs>
        <w:autoSpaceDE w:val="0"/>
        <w:autoSpaceDN w:val="0"/>
        <w:spacing w:after="0" w:line="360" w:lineRule="auto"/>
        <w:ind w:left="1134" w:right="340" w:hanging="425"/>
        <w:rPr>
          <w:rFonts w:ascii="Arial" w:eastAsia="Carlito" w:hAnsi="Arial" w:cs="Arial"/>
          <w:bCs/>
          <w:sz w:val="24"/>
          <w:szCs w:val="24"/>
        </w:rPr>
      </w:pPr>
      <w:r w:rsidRPr="00765A40">
        <w:rPr>
          <w:rFonts w:ascii="Arial" w:eastAsia="Carlito" w:hAnsi="Arial" w:cs="Arial"/>
          <w:bCs/>
          <w:sz w:val="24"/>
          <w:szCs w:val="24"/>
        </w:rPr>
        <w:t>utrat</w:t>
      </w:r>
      <w:r w:rsidR="00EF275A" w:rsidRPr="00765A40">
        <w:rPr>
          <w:rFonts w:ascii="Arial" w:eastAsia="Carlito" w:hAnsi="Arial" w:cs="Arial"/>
          <w:bCs/>
          <w:sz w:val="24"/>
          <w:szCs w:val="24"/>
        </w:rPr>
        <w:t>ę</w:t>
      </w:r>
      <w:r w:rsidRPr="00765A40">
        <w:rPr>
          <w:rFonts w:ascii="Arial" w:eastAsia="Carlito" w:hAnsi="Arial" w:cs="Arial"/>
          <w:bCs/>
          <w:sz w:val="24"/>
          <w:szCs w:val="24"/>
        </w:rPr>
        <w:t xml:space="preserve"> danych, awari</w:t>
      </w:r>
      <w:r w:rsidR="00EF275A" w:rsidRPr="00765A40">
        <w:rPr>
          <w:rFonts w:ascii="Arial" w:eastAsia="Carlito" w:hAnsi="Arial" w:cs="Arial"/>
          <w:bCs/>
          <w:sz w:val="24"/>
          <w:szCs w:val="24"/>
        </w:rPr>
        <w:t>e</w:t>
      </w:r>
      <w:r w:rsidRPr="00765A40">
        <w:rPr>
          <w:rFonts w:ascii="Arial" w:eastAsia="Carlito" w:hAnsi="Arial" w:cs="Arial"/>
          <w:bCs/>
          <w:sz w:val="24"/>
          <w:szCs w:val="24"/>
        </w:rPr>
        <w:t xml:space="preserve"> systemu komputerowego, inne szkody handlowe</w:t>
      </w:r>
      <w:r w:rsidR="00EF275A" w:rsidRPr="00765A40">
        <w:rPr>
          <w:rFonts w:ascii="Arial" w:eastAsia="Carlito" w:hAnsi="Arial" w:cs="Arial"/>
          <w:bCs/>
          <w:sz w:val="24"/>
          <w:szCs w:val="24"/>
        </w:rPr>
        <w:t>,</w:t>
      </w:r>
    </w:p>
    <w:p w14:paraId="52BC620D" w14:textId="56D12854" w:rsidR="008D69EE" w:rsidRPr="00765A40" w:rsidRDefault="008D69EE" w:rsidP="00EF275A">
      <w:pPr>
        <w:pStyle w:val="Akapitzlist"/>
        <w:widowControl w:val="0"/>
        <w:numPr>
          <w:ilvl w:val="0"/>
          <w:numId w:val="4"/>
        </w:numPr>
        <w:tabs>
          <w:tab w:val="left" w:pos="1180"/>
        </w:tabs>
        <w:autoSpaceDE w:val="0"/>
        <w:autoSpaceDN w:val="0"/>
        <w:spacing w:after="0" w:line="360" w:lineRule="auto"/>
        <w:ind w:left="1134" w:right="340" w:hanging="425"/>
        <w:rPr>
          <w:rFonts w:ascii="Arial" w:eastAsia="Carlito" w:hAnsi="Arial" w:cs="Arial"/>
          <w:bCs/>
          <w:sz w:val="24"/>
          <w:szCs w:val="24"/>
        </w:rPr>
      </w:pPr>
      <w:r w:rsidRPr="00765A40">
        <w:rPr>
          <w:rFonts w:ascii="Arial" w:eastAsia="Carlito" w:hAnsi="Arial" w:cs="Arial"/>
          <w:bCs/>
          <w:sz w:val="24"/>
          <w:szCs w:val="24"/>
        </w:rPr>
        <w:t xml:space="preserve">prawa autorskie związane z realizacją </w:t>
      </w:r>
      <w:r w:rsidR="003B245A" w:rsidRPr="00765A40">
        <w:rPr>
          <w:rFonts w:ascii="Arial" w:eastAsia="Carlito" w:hAnsi="Arial" w:cs="Arial"/>
          <w:bCs/>
          <w:sz w:val="24"/>
          <w:szCs w:val="24"/>
        </w:rPr>
        <w:t>U</w:t>
      </w:r>
      <w:r w:rsidRPr="00765A40">
        <w:rPr>
          <w:rFonts w:ascii="Arial" w:eastAsia="Carlito" w:hAnsi="Arial" w:cs="Arial"/>
          <w:bCs/>
          <w:sz w:val="24"/>
          <w:szCs w:val="24"/>
        </w:rPr>
        <w:t>sługi przez akredytowane jednostki B+R.</w:t>
      </w:r>
    </w:p>
    <w:p w14:paraId="2905D238" w14:textId="5A0CCCDE" w:rsidR="00B62248" w:rsidRPr="00765A40" w:rsidRDefault="008D69EE" w:rsidP="00EF275A">
      <w:pPr>
        <w:pStyle w:val="Akapitzlist"/>
        <w:numPr>
          <w:ilvl w:val="0"/>
          <w:numId w:val="3"/>
        </w:numPr>
        <w:spacing w:line="360" w:lineRule="auto"/>
        <w:ind w:left="709" w:right="340" w:hanging="425"/>
        <w:rPr>
          <w:rFonts w:ascii="Arial" w:eastAsia="Carlito" w:hAnsi="Arial" w:cs="Arial"/>
          <w:b/>
          <w:sz w:val="24"/>
          <w:szCs w:val="24"/>
        </w:rPr>
      </w:pPr>
      <w:r w:rsidRPr="00765A40">
        <w:rPr>
          <w:rFonts w:ascii="Arial" w:eastAsia="Carlito" w:hAnsi="Arial" w:cs="Arial"/>
          <w:bCs/>
          <w:sz w:val="24"/>
          <w:szCs w:val="24"/>
        </w:rPr>
        <w:t xml:space="preserve">Grantobiorca oświadcza, że posiada zgodę </w:t>
      </w:r>
      <w:r w:rsidR="00133A0D" w:rsidRPr="00765A40">
        <w:rPr>
          <w:rFonts w:ascii="Arial" w:eastAsia="Carlito" w:hAnsi="Arial" w:cs="Arial"/>
          <w:bCs/>
          <w:sz w:val="24"/>
          <w:szCs w:val="24"/>
        </w:rPr>
        <w:t xml:space="preserve">jednostki </w:t>
      </w:r>
      <w:r w:rsidRPr="00765A40">
        <w:rPr>
          <w:rFonts w:ascii="Arial" w:eastAsia="Carlito" w:hAnsi="Arial" w:cs="Arial"/>
          <w:bCs/>
          <w:sz w:val="24"/>
          <w:szCs w:val="24"/>
        </w:rPr>
        <w:t xml:space="preserve">B+R </w:t>
      </w:r>
      <w:r w:rsidR="009217ED" w:rsidRPr="00765A40">
        <w:rPr>
          <w:rFonts w:ascii="Arial" w:eastAsia="Carlito" w:hAnsi="Arial" w:cs="Arial"/>
          <w:bCs/>
          <w:sz w:val="24"/>
          <w:szCs w:val="24"/>
        </w:rPr>
        <w:t>posiadając</w:t>
      </w:r>
      <w:r w:rsidR="004003A7" w:rsidRPr="00765A40">
        <w:rPr>
          <w:rFonts w:ascii="Arial" w:eastAsia="Carlito" w:hAnsi="Arial" w:cs="Arial"/>
          <w:bCs/>
          <w:sz w:val="24"/>
          <w:szCs w:val="24"/>
        </w:rPr>
        <w:t>ej</w:t>
      </w:r>
      <w:r w:rsidR="009217ED" w:rsidRPr="00765A40">
        <w:rPr>
          <w:rFonts w:ascii="Arial" w:eastAsia="Carlito" w:hAnsi="Arial" w:cs="Arial"/>
          <w:bCs/>
          <w:sz w:val="24"/>
          <w:szCs w:val="24"/>
        </w:rPr>
        <w:t xml:space="preserve"> akredytację krajową</w:t>
      </w:r>
      <w:r w:rsidR="004003A7" w:rsidRPr="00765A40">
        <w:rPr>
          <w:rFonts w:ascii="Arial" w:eastAsia="Carlito" w:hAnsi="Arial" w:cs="Arial"/>
          <w:bCs/>
          <w:sz w:val="24"/>
          <w:szCs w:val="24"/>
        </w:rPr>
        <w:t>,</w:t>
      </w:r>
      <w:r w:rsidR="009217ED" w:rsidRPr="00765A40">
        <w:rPr>
          <w:rFonts w:ascii="Arial" w:eastAsia="Carlito" w:hAnsi="Arial" w:cs="Arial"/>
          <w:bCs/>
          <w:sz w:val="24"/>
          <w:szCs w:val="24"/>
        </w:rPr>
        <w:t xml:space="preserve"> </w:t>
      </w:r>
      <w:r w:rsidRPr="00765A40">
        <w:rPr>
          <w:rFonts w:ascii="Arial" w:eastAsia="Carlito" w:hAnsi="Arial" w:cs="Arial"/>
          <w:bCs/>
          <w:sz w:val="24"/>
          <w:szCs w:val="24"/>
        </w:rPr>
        <w:t xml:space="preserve">na realizację </w:t>
      </w:r>
      <w:r w:rsidR="003B245A" w:rsidRPr="00765A40">
        <w:rPr>
          <w:rFonts w:ascii="Arial" w:eastAsia="Carlito" w:hAnsi="Arial" w:cs="Arial"/>
          <w:bCs/>
          <w:sz w:val="24"/>
          <w:szCs w:val="24"/>
        </w:rPr>
        <w:t>U</w:t>
      </w:r>
      <w:r w:rsidR="00131929" w:rsidRPr="00765A40">
        <w:rPr>
          <w:rFonts w:ascii="Arial" w:eastAsia="Carlito" w:hAnsi="Arial" w:cs="Arial"/>
          <w:bCs/>
          <w:sz w:val="24"/>
          <w:szCs w:val="24"/>
        </w:rPr>
        <w:t>sługi</w:t>
      </w:r>
      <w:r w:rsidR="00B62248" w:rsidRPr="00765A40">
        <w:rPr>
          <w:rFonts w:ascii="Arial" w:eastAsia="Carlito" w:hAnsi="Arial" w:cs="Arial"/>
          <w:bCs/>
          <w:sz w:val="24"/>
          <w:szCs w:val="24"/>
        </w:rPr>
        <w:t>.</w:t>
      </w:r>
      <w:r w:rsidR="00131929" w:rsidRPr="00765A40">
        <w:rPr>
          <w:rFonts w:ascii="Arial" w:eastAsia="Carlito" w:hAnsi="Arial" w:cs="Arial"/>
          <w:bCs/>
          <w:sz w:val="24"/>
          <w:szCs w:val="24"/>
        </w:rPr>
        <w:t xml:space="preserve"> </w:t>
      </w:r>
    </w:p>
    <w:p w14:paraId="33E9DFC1" w14:textId="77777777" w:rsidR="00D33AD5" w:rsidRDefault="00D33AD5" w:rsidP="00725728">
      <w:pPr>
        <w:widowControl w:val="0"/>
        <w:autoSpaceDE w:val="0"/>
        <w:autoSpaceDN w:val="0"/>
        <w:spacing w:after="0" w:line="360" w:lineRule="auto"/>
        <w:ind w:right="1031"/>
        <w:contextualSpacing/>
        <w:rPr>
          <w:rFonts w:ascii="Arial" w:eastAsia="Carlito" w:hAnsi="Arial" w:cs="Arial"/>
          <w:b/>
          <w:sz w:val="24"/>
          <w:szCs w:val="24"/>
        </w:rPr>
      </w:pPr>
    </w:p>
    <w:p w14:paraId="76983359" w14:textId="387D2464" w:rsidR="00082328" w:rsidRPr="00765A40" w:rsidRDefault="001D391C" w:rsidP="00725728">
      <w:pPr>
        <w:widowControl w:val="0"/>
        <w:autoSpaceDE w:val="0"/>
        <w:autoSpaceDN w:val="0"/>
        <w:spacing w:after="0" w:line="360" w:lineRule="auto"/>
        <w:ind w:right="1031"/>
        <w:contextualSpacing/>
        <w:rPr>
          <w:rFonts w:ascii="Arial" w:eastAsia="Carlito" w:hAnsi="Arial" w:cs="Arial"/>
          <w:b/>
          <w:sz w:val="24"/>
          <w:szCs w:val="24"/>
        </w:rPr>
      </w:pPr>
      <w:r w:rsidRPr="00765A40">
        <w:rPr>
          <w:rFonts w:ascii="Arial" w:eastAsia="Carlito" w:hAnsi="Arial" w:cs="Arial"/>
          <w:b/>
          <w:sz w:val="24"/>
          <w:szCs w:val="24"/>
        </w:rPr>
        <w:lastRenderedPageBreak/>
        <w:t xml:space="preserve">§ </w:t>
      </w:r>
      <w:r w:rsidR="005F31BC" w:rsidRPr="00765A40">
        <w:rPr>
          <w:rFonts w:ascii="Arial" w:eastAsia="Carlito" w:hAnsi="Arial" w:cs="Arial"/>
          <w:b/>
          <w:sz w:val="24"/>
          <w:szCs w:val="24"/>
        </w:rPr>
        <w:t>4</w:t>
      </w:r>
      <w:r w:rsidR="00B17D04" w:rsidRPr="00765A40">
        <w:rPr>
          <w:rFonts w:ascii="Arial" w:eastAsia="Carlito" w:hAnsi="Arial" w:cs="Arial"/>
          <w:b/>
          <w:sz w:val="24"/>
          <w:szCs w:val="24"/>
        </w:rPr>
        <w:t xml:space="preserve"> </w:t>
      </w:r>
      <w:r w:rsidR="000C7218" w:rsidRPr="00765A40">
        <w:rPr>
          <w:rFonts w:ascii="Arial" w:eastAsia="Carlito" w:hAnsi="Arial" w:cs="Arial"/>
          <w:b/>
          <w:sz w:val="24"/>
          <w:szCs w:val="24"/>
        </w:rPr>
        <w:t>Odpowiedzialność</w:t>
      </w:r>
      <w:r w:rsidR="00DA2A60" w:rsidRPr="00765A40">
        <w:rPr>
          <w:rFonts w:ascii="Arial" w:eastAsia="Carlito" w:hAnsi="Arial" w:cs="Arial"/>
          <w:b/>
          <w:sz w:val="24"/>
          <w:szCs w:val="24"/>
        </w:rPr>
        <w:t xml:space="preserve"> </w:t>
      </w:r>
      <w:r w:rsidR="007A497B" w:rsidRPr="00765A40">
        <w:rPr>
          <w:rFonts w:ascii="Arial" w:eastAsia="Carlito" w:hAnsi="Arial" w:cs="Arial"/>
          <w:b/>
          <w:sz w:val="24"/>
          <w:szCs w:val="24"/>
        </w:rPr>
        <w:t>Grantobiorcy</w:t>
      </w:r>
    </w:p>
    <w:p w14:paraId="5BB95EE9" w14:textId="7B24A614" w:rsidR="00403CB3" w:rsidRPr="00765A40" w:rsidRDefault="007A497B" w:rsidP="00725728">
      <w:pPr>
        <w:pStyle w:val="Lista2"/>
        <w:numPr>
          <w:ilvl w:val="0"/>
          <w:numId w:val="31"/>
        </w:numPr>
        <w:spacing w:before="240" w:after="0" w:line="360" w:lineRule="auto"/>
        <w:ind w:right="340"/>
        <w:rPr>
          <w:rFonts w:ascii="Arial" w:hAnsi="Arial" w:cs="Arial"/>
          <w:sz w:val="24"/>
          <w:szCs w:val="24"/>
        </w:rPr>
      </w:pPr>
      <w:r w:rsidRPr="00765A40">
        <w:rPr>
          <w:rFonts w:ascii="Arial" w:hAnsi="Arial" w:cs="Arial"/>
          <w:sz w:val="24"/>
          <w:szCs w:val="24"/>
        </w:rPr>
        <w:t>Grantobiorca</w:t>
      </w:r>
      <w:r w:rsidR="000C7218" w:rsidRPr="00765A40">
        <w:rPr>
          <w:rFonts w:ascii="Arial" w:hAnsi="Arial" w:cs="Arial"/>
          <w:sz w:val="24"/>
          <w:szCs w:val="24"/>
        </w:rPr>
        <w:t xml:space="preserve"> ponosi wyłączną odpowiedzialność wobec osób trzecich za ewentualne szkody powstałe w związku z realizacją Umowy</w:t>
      </w:r>
      <w:r w:rsidRPr="00765A40">
        <w:rPr>
          <w:rFonts w:ascii="Arial" w:hAnsi="Arial" w:cs="Arial"/>
          <w:sz w:val="24"/>
          <w:szCs w:val="24"/>
        </w:rPr>
        <w:t xml:space="preserve"> o powierzenie grantu</w:t>
      </w:r>
      <w:r w:rsidR="000C7218" w:rsidRPr="00765A40">
        <w:rPr>
          <w:rFonts w:ascii="Arial" w:hAnsi="Arial" w:cs="Arial"/>
          <w:sz w:val="24"/>
          <w:szCs w:val="24"/>
        </w:rPr>
        <w:t>, wywołane własnym działaniem.</w:t>
      </w:r>
    </w:p>
    <w:p w14:paraId="70B1F6BB" w14:textId="06BFD92E" w:rsidR="00403CB3" w:rsidRPr="00765A40" w:rsidRDefault="007A497B" w:rsidP="00725728">
      <w:pPr>
        <w:pStyle w:val="Lista2"/>
        <w:numPr>
          <w:ilvl w:val="0"/>
          <w:numId w:val="31"/>
        </w:numPr>
        <w:spacing w:before="240" w:after="0" w:line="360" w:lineRule="auto"/>
        <w:ind w:right="340"/>
        <w:rPr>
          <w:rFonts w:ascii="Arial" w:hAnsi="Arial" w:cs="Arial"/>
          <w:sz w:val="24"/>
          <w:szCs w:val="24"/>
        </w:rPr>
      </w:pPr>
      <w:r w:rsidRPr="00765A40">
        <w:rPr>
          <w:rFonts w:ascii="Arial" w:hAnsi="Arial" w:cs="Arial"/>
          <w:sz w:val="24"/>
          <w:szCs w:val="24"/>
        </w:rPr>
        <w:t>Grantobiorca</w:t>
      </w:r>
      <w:r w:rsidR="000C7218" w:rsidRPr="00765A40">
        <w:rPr>
          <w:rFonts w:ascii="Arial" w:hAnsi="Arial" w:cs="Arial"/>
          <w:sz w:val="24"/>
          <w:szCs w:val="24"/>
        </w:rPr>
        <w:t xml:space="preserve"> zobowiązuje się do przestrzegania wszystkich przepisów</w:t>
      </w:r>
      <w:r w:rsidR="000B21A3" w:rsidRPr="00765A40">
        <w:rPr>
          <w:rFonts w:ascii="Arial" w:hAnsi="Arial" w:cs="Arial"/>
          <w:sz w:val="24"/>
          <w:szCs w:val="24"/>
        </w:rPr>
        <w:t xml:space="preserve"> w trakcie realizacji </w:t>
      </w:r>
      <w:r w:rsidR="00B62248" w:rsidRPr="00765A40">
        <w:rPr>
          <w:rFonts w:ascii="Arial" w:hAnsi="Arial" w:cs="Arial"/>
          <w:sz w:val="24"/>
          <w:szCs w:val="24"/>
        </w:rPr>
        <w:t>U</w:t>
      </w:r>
      <w:r w:rsidR="000B21A3" w:rsidRPr="00765A40">
        <w:rPr>
          <w:rFonts w:ascii="Arial" w:hAnsi="Arial" w:cs="Arial"/>
          <w:sz w:val="24"/>
          <w:szCs w:val="24"/>
        </w:rPr>
        <w:t>sługi</w:t>
      </w:r>
      <w:r w:rsidR="000C7218" w:rsidRPr="00765A40">
        <w:rPr>
          <w:rFonts w:ascii="Arial" w:hAnsi="Arial" w:cs="Arial"/>
          <w:sz w:val="24"/>
          <w:szCs w:val="24"/>
        </w:rPr>
        <w:t>, w tym sanitarno-epidemiologicznych</w:t>
      </w:r>
      <w:r w:rsidR="00082328" w:rsidRPr="00765A40">
        <w:rPr>
          <w:rFonts w:ascii="Arial" w:hAnsi="Arial" w:cs="Arial"/>
          <w:sz w:val="24"/>
          <w:szCs w:val="24"/>
        </w:rPr>
        <w:t xml:space="preserve">, </w:t>
      </w:r>
      <w:r w:rsidR="00C62B7E" w:rsidRPr="00765A40">
        <w:rPr>
          <w:rFonts w:ascii="Arial" w:hAnsi="Arial" w:cs="Arial"/>
          <w:sz w:val="24"/>
          <w:szCs w:val="24"/>
        </w:rPr>
        <w:t>BHP</w:t>
      </w:r>
      <w:r w:rsidR="00082328" w:rsidRPr="00765A40">
        <w:rPr>
          <w:rFonts w:ascii="Arial" w:hAnsi="Arial" w:cs="Arial"/>
          <w:sz w:val="24"/>
          <w:szCs w:val="24"/>
        </w:rPr>
        <w:t>, przeciwpożarowych</w:t>
      </w:r>
      <w:r w:rsidR="00AD3BFE" w:rsidRPr="00765A40">
        <w:rPr>
          <w:rFonts w:ascii="Arial" w:hAnsi="Arial" w:cs="Arial"/>
          <w:sz w:val="24"/>
          <w:szCs w:val="24"/>
        </w:rPr>
        <w:t>, dotyczących przetwarzania danych osobowych w zakresie w jakim Grantobiorca przetwarza dane osobowe przy realizacji Wniosku grantowego</w:t>
      </w:r>
      <w:r w:rsidR="00082328" w:rsidRPr="00765A40">
        <w:rPr>
          <w:rFonts w:ascii="Arial" w:hAnsi="Arial" w:cs="Arial"/>
          <w:sz w:val="24"/>
          <w:szCs w:val="24"/>
        </w:rPr>
        <w:t xml:space="preserve"> itp. </w:t>
      </w:r>
    </w:p>
    <w:p w14:paraId="5175ED69" w14:textId="228CCA2D" w:rsidR="00403CB3" w:rsidRPr="00765A40" w:rsidRDefault="00AF48F7" w:rsidP="00725728">
      <w:pPr>
        <w:pStyle w:val="Lista2"/>
        <w:numPr>
          <w:ilvl w:val="0"/>
          <w:numId w:val="31"/>
        </w:numPr>
        <w:spacing w:before="240" w:after="0" w:line="360" w:lineRule="auto"/>
        <w:ind w:right="340"/>
        <w:rPr>
          <w:rFonts w:ascii="Arial" w:hAnsi="Arial" w:cs="Arial"/>
          <w:sz w:val="24"/>
          <w:szCs w:val="24"/>
        </w:rPr>
      </w:pPr>
      <w:r w:rsidRPr="00765A40">
        <w:rPr>
          <w:rFonts w:ascii="Arial" w:hAnsi="Arial" w:cs="Arial"/>
          <w:sz w:val="24"/>
          <w:szCs w:val="24"/>
        </w:rPr>
        <w:t>Grantobiorca zobowiązuje się do zapewnienia płynności finansowania</w:t>
      </w:r>
      <w:r w:rsidR="0064060B" w:rsidRPr="00765A40">
        <w:rPr>
          <w:rFonts w:ascii="Arial" w:hAnsi="Arial" w:cs="Arial"/>
          <w:sz w:val="24"/>
          <w:szCs w:val="24"/>
        </w:rPr>
        <w:t xml:space="preserve"> </w:t>
      </w:r>
      <w:r w:rsidR="00FD0CF7" w:rsidRPr="00765A40">
        <w:rPr>
          <w:rFonts w:ascii="Arial" w:hAnsi="Arial" w:cs="Arial"/>
          <w:sz w:val="24"/>
          <w:szCs w:val="24"/>
        </w:rPr>
        <w:t>Wnios</w:t>
      </w:r>
      <w:r w:rsidR="0064060B" w:rsidRPr="00765A40">
        <w:rPr>
          <w:rFonts w:ascii="Arial" w:hAnsi="Arial" w:cs="Arial"/>
          <w:sz w:val="24"/>
          <w:szCs w:val="24"/>
        </w:rPr>
        <w:t>ku</w:t>
      </w:r>
      <w:r w:rsidRPr="00765A40">
        <w:rPr>
          <w:rFonts w:ascii="Arial" w:hAnsi="Arial" w:cs="Arial"/>
          <w:sz w:val="24"/>
          <w:szCs w:val="24"/>
        </w:rPr>
        <w:t xml:space="preserve"> grantowego</w:t>
      </w:r>
      <w:r w:rsidR="0026085F" w:rsidRPr="00765A40">
        <w:rPr>
          <w:rFonts w:ascii="Arial" w:hAnsi="Arial" w:cs="Arial"/>
          <w:sz w:val="24"/>
          <w:szCs w:val="24"/>
        </w:rPr>
        <w:t>.</w:t>
      </w:r>
    </w:p>
    <w:p w14:paraId="65A7B272" w14:textId="1FEDA671" w:rsidR="00403CB3" w:rsidRPr="00765A40" w:rsidRDefault="00AF48F7" w:rsidP="00725728">
      <w:pPr>
        <w:pStyle w:val="Lista2"/>
        <w:numPr>
          <w:ilvl w:val="0"/>
          <w:numId w:val="31"/>
        </w:numPr>
        <w:spacing w:before="240" w:after="0" w:line="360" w:lineRule="auto"/>
        <w:ind w:right="340"/>
        <w:rPr>
          <w:rFonts w:ascii="Arial" w:hAnsi="Arial" w:cs="Arial"/>
          <w:sz w:val="24"/>
          <w:szCs w:val="24"/>
        </w:rPr>
      </w:pPr>
      <w:r w:rsidRPr="00765A40">
        <w:rPr>
          <w:rFonts w:ascii="Arial" w:hAnsi="Arial" w:cs="Arial"/>
          <w:sz w:val="24"/>
          <w:szCs w:val="24"/>
        </w:rPr>
        <w:t>Grantobiorca zobowiązuje się pokryć ze środków własnych wszelkie koszty niekwalifikowa</w:t>
      </w:r>
      <w:r w:rsidR="008A595E" w:rsidRPr="00765A40">
        <w:rPr>
          <w:rFonts w:ascii="Arial" w:hAnsi="Arial" w:cs="Arial"/>
          <w:sz w:val="24"/>
          <w:szCs w:val="24"/>
        </w:rPr>
        <w:t>l</w:t>
      </w:r>
      <w:r w:rsidRPr="00765A40">
        <w:rPr>
          <w:rFonts w:ascii="Arial" w:hAnsi="Arial" w:cs="Arial"/>
          <w:sz w:val="24"/>
          <w:szCs w:val="24"/>
        </w:rPr>
        <w:t xml:space="preserve">ne w ramach </w:t>
      </w:r>
      <w:r w:rsidR="00FD0CF7" w:rsidRPr="00765A40">
        <w:rPr>
          <w:rFonts w:ascii="Arial" w:hAnsi="Arial" w:cs="Arial"/>
          <w:sz w:val="24"/>
          <w:szCs w:val="24"/>
        </w:rPr>
        <w:t>Wnios</w:t>
      </w:r>
      <w:r w:rsidR="0064060B" w:rsidRPr="00765A40">
        <w:rPr>
          <w:rFonts w:ascii="Arial" w:hAnsi="Arial" w:cs="Arial"/>
          <w:sz w:val="24"/>
          <w:szCs w:val="24"/>
        </w:rPr>
        <w:t>ku grantowego</w:t>
      </w:r>
      <w:r w:rsidRPr="00765A40">
        <w:rPr>
          <w:rFonts w:ascii="Arial" w:hAnsi="Arial" w:cs="Arial"/>
          <w:sz w:val="24"/>
          <w:szCs w:val="24"/>
        </w:rPr>
        <w:t>.</w:t>
      </w:r>
    </w:p>
    <w:p w14:paraId="388D6221" w14:textId="40829E1D" w:rsidR="00EF275A" w:rsidRPr="00765A40" w:rsidRDefault="00EF275A" w:rsidP="00725728">
      <w:pPr>
        <w:pStyle w:val="Lista2"/>
        <w:numPr>
          <w:ilvl w:val="0"/>
          <w:numId w:val="31"/>
        </w:numPr>
        <w:spacing w:before="240" w:after="0" w:line="360" w:lineRule="auto"/>
        <w:ind w:right="340"/>
        <w:rPr>
          <w:rFonts w:ascii="Arial" w:hAnsi="Arial" w:cs="Arial"/>
          <w:sz w:val="24"/>
          <w:szCs w:val="24"/>
        </w:rPr>
      </w:pPr>
      <w:r w:rsidRPr="00765A40">
        <w:rPr>
          <w:rFonts w:ascii="Arial" w:hAnsi="Arial" w:cs="Arial"/>
          <w:sz w:val="24"/>
          <w:szCs w:val="24"/>
        </w:rPr>
        <w:t xml:space="preserve">Grantobiorca zobowiązuje się do udzielania odpowiedzi, w tym za pośrednictwem poczty elektronicznej, na wszelkie pytania Grantodawcy dotyczące realizacji Umowy o powierzenie grantu w terminach określonych przez Grantodawcę. </w:t>
      </w:r>
    </w:p>
    <w:p w14:paraId="78CE31BB" w14:textId="680EBB65" w:rsidR="002323FC" w:rsidRPr="00765A40" w:rsidRDefault="002323FC" w:rsidP="00725728">
      <w:pPr>
        <w:pStyle w:val="Lista2"/>
        <w:numPr>
          <w:ilvl w:val="0"/>
          <w:numId w:val="31"/>
        </w:numPr>
        <w:spacing w:before="240" w:after="0" w:line="360" w:lineRule="auto"/>
        <w:ind w:right="340"/>
        <w:rPr>
          <w:rFonts w:ascii="Arial" w:hAnsi="Arial" w:cs="Arial"/>
          <w:sz w:val="24"/>
          <w:szCs w:val="24"/>
        </w:rPr>
      </w:pPr>
      <w:r w:rsidRPr="00765A40">
        <w:rPr>
          <w:rFonts w:ascii="Arial" w:hAnsi="Arial" w:cs="Arial"/>
          <w:sz w:val="24"/>
          <w:szCs w:val="24"/>
        </w:rPr>
        <w:t>Granto</w:t>
      </w:r>
      <w:r w:rsidR="00B11CC9" w:rsidRPr="00765A40">
        <w:rPr>
          <w:rFonts w:ascii="Arial" w:hAnsi="Arial" w:cs="Arial"/>
          <w:sz w:val="24"/>
          <w:szCs w:val="24"/>
        </w:rPr>
        <w:t>biorca</w:t>
      </w:r>
      <w:r w:rsidRPr="00765A40">
        <w:rPr>
          <w:rFonts w:ascii="Arial" w:hAnsi="Arial" w:cs="Arial"/>
          <w:sz w:val="24"/>
          <w:szCs w:val="24"/>
        </w:rPr>
        <w:t xml:space="preserve"> zobowiązuje się do prowadzenia wyodrębnionej ewidencji księgowej dotyczącej realizacji </w:t>
      </w:r>
      <w:r w:rsidR="00DE4703" w:rsidRPr="00765A40">
        <w:rPr>
          <w:rFonts w:ascii="Arial" w:hAnsi="Arial" w:cs="Arial"/>
          <w:sz w:val="24"/>
          <w:szCs w:val="24"/>
        </w:rPr>
        <w:t>Wniosku grantowego</w:t>
      </w:r>
      <w:r w:rsidRPr="00765A40">
        <w:rPr>
          <w:rFonts w:ascii="Arial" w:hAnsi="Arial" w:cs="Arial"/>
          <w:sz w:val="24"/>
          <w:szCs w:val="24"/>
        </w:rPr>
        <w:t xml:space="preserve"> zgodnie z obowiązującymi przepisami i umożliwiającej w sposób przejrzysty identyfikację operacji księgowych i bankowych przeprowadzonych dla wszystkich wydatków w ramach </w:t>
      </w:r>
      <w:r w:rsidR="00DE4703" w:rsidRPr="00765A40">
        <w:rPr>
          <w:rFonts w:ascii="Arial" w:hAnsi="Arial" w:cs="Arial"/>
          <w:sz w:val="24"/>
          <w:szCs w:val="24"/>
        </w:rPr>
        <w:t>wniosku</w:t>
      </w:r>
      <w:r w:rsidRPr="00765A40">
        <w:rPr>
          <w:rFonts w:ascii="Arial" w:hAnsi="Arial" w:cs="Arial"/>
          <w:sz w:val="24"/>
          <w:szCs w:val="24"/>
        </w:rPr>
        <w:t xml:space="preserve">. </w:t>
      </w:r>
    </w:p>
    <w:p w14:paraId="55C1EB6C" w14:textId="09F87379" w:rsidR="00DE4703" w:rsidRPr="00765A40" w:rsidRDefault="00DE4703" w:rsidP="00725728">
      <w:pPr>
        <w:pStyle w:val="Lista2"/>
        <w:numPr>
          <w:ilvl w:val="0"/>
          <w:numId w:val="31"/>
        </w:numPr>
        <w:spacing w:before="240" w:after="0" w:line="360" w:lineRule="auto"/>
        <w:ind w:right="340"/>
        <w:rPr>
          <w:rFonts w:ascii="Arial" w:hAnsi="Arial" w:cs="Arial"/>
          <w:sz w:val="24"/>
          <w:szCs w:val="24"/>
        </w:rPr>
      </w:pPr>
      <w:r w:rsidRPr="00765A40">
        <w:rPr>
          <w:rFonts w:ascii="Arial" w:hAnsi="Arial" w:cs="Arial"/>
          <w:sz w:val="24"/>
          <w:szCs w:val="24"/>
        </w:rPr>
        <w:t>Granto</w:t>
      </w:r>
      <w:r w:rsidR="00CF552A" w:rsidRPr="00765A40">
        <w:rPr>
          <w:rFonts w:ascii="Arial" w:hAnsi="Arial" w:cs="Arial"/>
          <w:sz w:val="24"/>
          <w:szCs w:val="24"/>
        </w:rPr>
        <w:t>biorca</w:t>
      </w:r>
      <w:r w:rsidRPr="00765A40">
        <w:rPr>
          <w:rFonts w:ascii="Arial" w:hAnsi="Arial" w:cs="Arial"/>
          <w:sz w:val="24"/>
          <w:szCs w:val="24"/>
        </w:rPr>
        <w:t xml:space="preserve"> zobowi</w:t>
      </w:r>
      <w:r w:rsidR="00CF552A" w:rsidRPr="00765A40">
        <w:rPr>
          <w:rFonts w:ascii="Arial" w:hAnsi="Arial" w:cs="Arial"/>
          <w:sz w:val="24"/>
          <w:szCs w:val="24"/>
        </w:rPr>
        <w:t>ą</w:t>
      </w:r>
      <w:r w:rsidRPr="00765A40">
        <w:rPr>
          <w:rFonts w:ascii="Arial" w:hAnsi="Arial" w:cs="Arial"/>
          <w:sz w:val="24"/>
          <w:szCs w:val="24"/>
        </w:rPr>
        <w:t xml:space="preserve">zuje się do zapewnienia odpowiednich warunków przechowywania i udostępniania dokumentacji </w:t>
      </w:r>
      <w:r w:rsidR="00CF552A" w:rsidRPr="00765A40">
        <w:rPr>
          <w:rFonts w:ascii="Arial" w:hAnsi="Arial" w:cs="Arial"/>
          <w:sz w:val="24"/>
          <w:szCs w:val="24"/>
        </w:rPr>
        <w:t xml:space="preserve">związanej z udzielonym grantem </w:t>
      </w:r>
      <w:r w:rsidRPr="00765A40">
        <w:rPr>
          <w:rFonts w:ascii="Arial" w:hAnsi="Arial" w:cs="Arial"/>
          <w:sz w:val="24"/>
          <w:szCs w:val="24"/>
        </w:rPr>
        <w:t>w okresie trwałości projektu</w:t>
      </w:r>
      <w:r w:rsidR="00B11CC9" w:rsidRPr="00765A40">
        <w:rPr>
          <w:rFonts w:ascii="Arial" w:hAnsi="Arial" w:cs="Arial"/>
          <w:sz w:val="24"/>
          <w:szCs w:val="24"/>
        </w:rPr>
        <w:t xml:space="preserve"> grantowego na który Grantodawca otrzymał dofinansowani</w:t>
      </w:r>
      <w:r w:rsidR="00CF552A" w:rsidRPr="00765A40">
        <w:rPr>
          <w:rFonts w:ascii="Arial" w:hAnsi="Arial" w:cs="Arial"/>
          <w:sz w:val="24"/>
          <w:szCs w:val="24"/>
        </w:rPr>
        <w:t>e tj. 5 lat od dnia dokonania płatności końcowej na rzecz Grantodawcy.</w:t>
      </w:r>
      <w:r w:rsidR="00B11CC9" w:rsidRPr="00765A40">
        <w:rPr>
          <w:rFonts w:ascii="Arial" w:hAnsi="Arial" w:cs="Arial"/>
          <w:sz w:val="24"/>
          <w:szCs w:val="24"/>
        </w:rPr>
        <w:t xml:space="preserve"> </w:t>
      </w:r>
      <w:r w:rsidRPr="00765A40">
        <w:rPr>
          <w:rFonts w:ascii="Arial" w:hAnsi="Arial" w:cs="Arial"/>
          <w:sz w:val="24"/>
          <w:szCs w:val="24"/>
        </w:rPr>
        <w:t xml:space="preserve"> </w:t>
      </w:r>
    </w:p>
    <w:p w14:paraId="0DCEFC3E" w14:textId="77777777" w:rsidR="00AB1AEE" w:rsidRDefault="00AA6AC9" w:rsidP="00725728">
      <w:pPr>
        <w:pStyle w:val="Lista2"/>
        <w:numPr>
          <w:ilvl w:val="0"/>
          <w:numId w:val="31"/>
        </w:numPr>
        <w:spacing w:before="240" w:after="0" w:line="360" w:lineRule="auto"/>
        <w:ind w:right="340"/>
        <w:rPr>
          <w:rFonts w:ascii="Arial" w:hAnsi="Arial" w:cs="Arial"/>
          <w:sz w:val="24"/>
          <w:szCs w:val="24"/>
        </w:rPr>
      </w:pPr>
      <w:r w:rsidRPr="00765A40">
        <w:rPr>
          <w:rFonts w:ascii="Arial" w:hAnsi="Arial" w:cs="Arial"/>
          <w:sz w:val="24"/>
          <w:szCs w:val="24"/>
        </w:rPr>
        <w:t xml:space="preserve">Grantobiorca zobowiązuje się do zachowania należytej staranności i zastosowania </w:t>
      </w:r>
      <w:r w:rsidR="00AD3BFE" w:rsidRPr="00765A40">
        <w:rPr>
          <w:rFonts w:ascii="Arial" w:hAnsi="Arial" w:cs="Arial"/>
          <w:sz w:val="24"/>
          <w:szCs w:val="24"/>
        </w:rPr>
        <w:t>mechanizmów pozwalających zmniejszyć ryzyko wystąpienia nadużyć finansowych, w tym korupcji.</w:t>
      </w:r>
    </w:p>
    <w:p w14:paraId="58AF873A" w14:textId="2F5228D1" w:rsidR="00AB1AEE" w:rsidRPr="008A7E9A" w:rsidRDefault="00AB1AEE" w:rsidP="00AB1AEE">
      <w:pPr>
        <w:pStyle w:val="Lista2"/>
        <w:numPr>
          <w:ilvl w:val="0"/>
          <w:numId w:val="31"/>
        </w:numPr>
        <w:spacing w:before="240" w:after="0" w:line="360" w:lineRule="auto"/>
        <w:ind w:left="283" w:right="340" w:firstLine="0"/>
        <w:rPr>
          <w:rFonts w:ascii="Arial" w:hAnsi="Arial" w:cs="Arial"/>
          <w:sz w:val="24"/>
          <w:szCs w:val="24"/>
        </w:rPr>
      </w:pPr>
      <w:r w:rsidRPr="008A7E9A">
        <w:rPr>
          <w:rFonts w:ascii="Arial" w:hAnsi="Arial" w:cs="Arial"/>
          <w:sz w:val="24"/>
          <w:szCs w:val="24"/>
        </w:rPr>
        <w:t xml:space="preserve">Grantobiorca zobowiązuje się do zachowania należytej staranności i zastosowania mechanizmów gwarantujących, że Grantobiorca, Akredytowana </w:t>
      </w:r>
      <w:r>
        <w:rPr>
          <w:rFonts w:ascii="Arial" w:hAnsi="Arial" w:cs="Arial"/>
          <w:sz w:val="24"/>
          <w:szCs w:val="24"/>
        </w:rPr>
        <w:t>Jednostka B+R</w:t>
      </w:r>
      <w:r w:rsidRPr="008A7E9A">
        <w:rPr>
          <w:rFonts w:ascii="Arial" w:hAnsi="Arial" w:cs="Arial"/>
          <w:sz w:val="24"/>
          <w:szCs w:val="24"/>
        </w:rPr>
        <w:t xml:space="preserve"> oraz osoby wskazane do realizacji usługi w Karcie Usługi </w:t>
      </w:r>
      <w:r>
        <w:rPr>
          <w:rFonts w:ascii="Arial" w:hAnsi="Arial" w:cs="Arial"/>
          <w:sz w:val="24"/>
          <w:szCs w:val="24"/>
        </w:rPr>
        <w:t>Jednostki B+R</w:t>
      </w:r>
      <w:r w:rsidRPr="008A7E9A">
        <w:rPr>
          <w:rFonts w:ascii="Arial" w:hAnsi="Arial" w:cs="Arial"/>
          <w:sz w:val="24"/>
          <w:szCs w:val="24"/>
        </w:rPr>
        <w:t xml:space="preserve"> nie będą pozostawać ze sobą w powiązaniu kapitałowym, osobowym, organizacyjnym ani faktycznym, które mogłoby budzić uzasadnione wątpliwości co do </w:t>
      </w:r>
      <w:r w:rsidRPr="008A7E9A">
        <w:rPr>
          <w:rFonts w:ascii="Arial" w:hAnsi="Arial" w:cs="Arial"/>
          <w:sz w:val="24"/>
          <w:szCs w:val="24"/>
        </w:rPr>
        <w:lastRenderedPageBreak/>
        <w:t xml:space="preserve">bezstronności wyboru </w:t>
      </w:r>
      <w:r>
        <w:rPr>
          <w:rFonts w:ascii="Arial" w:hAnsi="Arial" w:cs="Arial"/>
          <w:sz w:val="24"/>
          <w:szCs w:val="24"/>
        </w:rPr>
        <w:t xml:space="preserve">Akredytowanej Jednostki B+R </w:t>
      </w:r>
      <w:r w:rsidRPr="008A7E9A">
        <w:rPr>
          <w:rFonts w:ascii="Arial" w:hAnsi="Arial" w:cs="Arial"/>
          <w:sz w:val="24"/>
          <w:szCs w:val="24"/>
        </w:rPr>
        <w:t>lub prawidłowości realizacji usługi.</w:t>
      </w:r>
    </w:p>
    <w:p w14:paraId="60E39875" w14:textId="77777777" w:rsidR="00AB1AEE" w:rsidRPr="008A7E9A" w:rsidRDefault="00AB1AEE" w:rsidP="00AB1AEE">
      <w:pPr>
        <w:pStyle w:val="Lista2"/>
        <w:spacing w:before="240" w:after="0" w:line="360" w:lineRule="auto"/>
        <w:ind w:right="340"/>
        <w:rPr>
          <w:rFonts w:ascii="Arial" w:hAnsi="Arial" w:cs="Arial"/>
          <w:sz w:val="24"/>
          <w:szCs w:val="24"/>
        </w:rPr>
      </w:pPr>
      <w:r w:rsidRPr="008A7E9A">
        <w:rPr>
          <w:rFonts w:ascii="Arial" w:hAnsi="Arial" w:cs="Arial"/>
          <w:sz w:val="24"/>
          <w:szCs w:val="24"/>
        </w:rPr>
        <w:t>Przez powiązania, o których mowa powyżej, rozumie się w szczególności:</w:t>
      </w:r>
    </w:p>
    <w:p w14:paraId="165C98EC" w14:textId="77777777" w:rsidR="00AB1AEE" w:rsidRPr="008A7E9A" w:rsidRDefault="00AB1AEE" w:rsidP="00AB1AEE">
      <w:pPr>
        <w:pStyle w:val="Lista2"/>
        <w:spacing w:before="240" w:after="0" w:line="360" w:lineRule="auto"/>
        <w:ind w:right="340"/>
        <w:rPr>
          <w:rFonts w:ascii="Arial" w:hAnsi="Arial" w:cs="Arial"/>
          <w:sz w:val="24"/>
          <w:szCs w:val="24"/>
        </w:rPr>
      </w:pPr>
      <w:r w:rsidRPr="008A7E9A">
        <w:rPr>
          <w:rFonts w:ascii="Arial" w:hAnsi="Arial" w:cs="Arial"/>
          <w:sz w:val="24"/>
          <w:szCs w:val="24"/>
        </w:rPr>
        <w:t>a) udział w spółce jako wspólnik spółki cywilnej lub spółki osobowej;</w:t>
      </w:r>
    </w:p>
    <w:p w14:paraId="79635618" w14:textId="77777777" w:rsidR="00AB1AEE" w:rsidRPr="008A7E9A" w:rsidRDefault="00AB1AEE" w:rsidP="00AB1AEE">
      <w:pPr>
        <w:pStyle w:val="Lista2"/>
        <w:spacing w:before="240" w:after="0" w:line="360" w:lineRule="auto"/>
        <w:ind w:right="340"/>
        <w:rPr>
          <w:rFonts w:ascii="Arial" w:hAnsi="Arial" w:cs="Arial"/>
          <w:sz w:val="24"/>
          <w:szCs w:val="24"/>
        </w:rPr>
      </w:pPr>
      <w:r w:rsidRPr="008A7E9A">
        <w:rPr>
          <w:rFonts w:ascii="Arial" w:hAnsi="Arial" w:cs="Arial"/>
          <w:sz w:val="24"/>
          <w:szCs w:val="24"/>
        </w:rPr>
        <w:t>b) posiadanie co najmniej 10% udziałów lub akcji;</w:t>
      </w:r>
    </w:p>
    <w:p w14:paraId="72EAD80B" w14:textId="77777777" w:rsidR="00AB1AEE" w:rsidRPr="008A7E9A" w:rsidRDefault="00AB1AEE" w:rsidP="00AB1AEE">
      <w:pPr>
        <w:pStyle w:val="Lista2"/>
        <w:spacing w:before="240" w:after="0" w:line="360" w:lineRule="auto"/>
        <w:ind w:right="340"/>
        <w:rPr>
          <w:rFonts w:ascii="Arial" w:hAnsi="Arial" w:cs="Arial"/>
          <w:sz w:val="24"/>
          <w:szCs w:val="24"/>
        </w:rPr>
      </w:pPr>
      <w:r w:rsidRPr="008A7E9A">
        <w:rPr>
          <w:rFonts w:ascii="Arial" w:hAnsi="Arial" w:cs="Arial"/>
          <w:sz w:val="24"/>
          <w:szCs w:val="24"/>
        </w:rPr>
        <w:t>c) pełnienie funkcji członka organu zarządzającego lub nadzorczego, prokurenta albo pełnomocnika;</w:t>
      </w:r>
    </w:p>
    <w:p w14:paraId="366F0B9E" w14:textId="77777777" w:rsidR="00AB1AEE" w:rsidRPr="008A7E9A" w:rsidRDefault="00AB1AEE" w:rsidP="00AB1AEE">
      <w:pPr>
        <w:pStyle w:val="Lista2"/>
        <w:spacing w:before="240" w:after="0" w:line="360" w:lineRule="auto"/>
        <w:ind w:right="340"/>
        <w:rPr>
          <w:rFonts w:ascii="Arial" w:hAnsi="Arial" w:cs="Arial"/>
          <w:sz w:val="24"/>
          <w:szCs w:val="24"/>
        </w:rPr>
      </w:pPr>
      <w:r w:rsidRPr="008A7E9A">
        <w:rPr>
          <w:rFonts w:ascii="Arial" w:hAnsi="Arial" w:cs="Arial"/>
          <w:sz w:val="24"/>
          <w:szCs w:val="24"/>
        </w:rPr>
        <w:t>d) pozostawanie w stosunku pracy, stosunku cywilnoprawnym albo innym stosunku prawnym lub faktycznym mogącym mieć wpływ na bezstronność wyboru IOB lub osób realizujących usługę;</w:t>
      </w:r>
    </w:p>
    <w:p w14:paraId="5D1D7C58" w14:textId="77777777" w:rsidR="00AB1AEE" w:rsidRPr="008A7E9A" w:rsidRDefault="00AB1AEE" w:rsidP="00AB1AEE">
      <w:pPr>
        <w:pStyle w:val="Lista2"/>
        <w:spacing w:before="240" w:after="0" w:line="360" w:lineRule="auto"/>
        <w:ind w:right="340"/>
        <w:rPr>
          <w:rFonts w:ascii="Arial" w:hAnsi="Arial" w:cs="Arial"/>
          <w:sz w:val="24"/>
          <w:szCs w:val="24"/>
        </w:rPr>
      </w:pPr>
      <w:r w:rsidRPr="008A7E9A">
        <w:rPr>
          <w:rFonts w:ascii="Arial" w:hAnsi="Arial" w:cs="Arial"/>
          <w:sz w:val="24"/>
          <w:szCs w:val="24"/>
        </w:rPr>
        <w:t>e) pozostawanie w związku małżeńskim, stosunku pokrewieństwa lub powinowactwa w linii prostej, pokrewieństwa lub powinowactwa w linii bocznej, a także w stosunku przysposobienia, opieki lub kurateli.</w:t>
      </w:r>
    </w:p>
    <w:p w14:paraId="72BB8669" w14:textId="36070340" w:rsidR="00AA6AC9" w:rsidRPr="00765A40" w:rsidRDefault="00AB1AEE" w:rsidP="00AB1AEE">
      <w:pPr>
        <w:pStyle w:val="Lista2"/>
        <w:spacing w:before="240" w:after="0" w:line="360" w:lineRule="auto"/>
        <w:ind w:left="283" w:right="340" w:firstLine="0"/>
        <w:rPr>
          <w:rFonts w:ascii="Arial" w:hAnsi="Arial" w:cs="Arial"/>
          <w:sz w:val="24"/>
          <w:szCs w:val="24"/>
        </w:rPr>
      </w:pPr>
      <w:r w:rsidRPr="008A7E9A">
        <w:rPr>
          <w:rFonts w:ascii="Arial" w:hAnsi="Arial" w:cs="Arial"/>
          <w:sz w:val="24"/>
          <w:szCs w:val="24"/>
        </w:rPr>
        <w:t xml:space="preserve">Brak powiązań dotyczy zarówno </w:t>
      </w:r>
      <w:r>
        <w:rPr>
          <w:rFonts w:ascii="Arial" w:hAnsi="Arial" w:cs="Arial"/>
          <w:sz w:val="24"/>
          <w:szCs w:val="24"/>
        </w:rPr>
        <w:t>A</w:t>
      </w:r>
      <w:r w:rsidRPr="008A7E9A">
        <w:rPr>
          <w:rFonts w:ascii="Arial" w:hAnsi="Arial" w:cs="Arial"/>
          <w:sz w:val="24"/>
          <w:szCs w:val="24"/>
        </w:rPr>
        <w:t xml:space="preserve">kredytowanej </w:t>
      </w:r>
      <w:r>
        <w:rPr>
          <w:rFonts w:ascii="Arial" w:hAnsi="Arial" w:cs="Arial"/>
          <w:sz w:val="24"/>
          <w:szCs w:val="24"/>
        </w:rPr>
        <w:t xml:space="preserve">Jednostki B+R </w:t>
      </w:r>
      <w:r w:rsidRPr="008A7E9A">
        <w:rPr>
          <w:rFonts w:ascii="Arial" w:hAnsi="Arial" w:cs="Arial"/>
          <w:sz w:val="24"/>
          <w:szCs w:val="24"/>
        </w:rPr>
        <w:t xml:space="preserve">jako podmiotu świadczącego usługę, jak i osób bezpośrednio zaangażowanych w realizację usługi po stronie </w:t>
      </w:r>
      <w:r>
        <w:rPr>
          <w:rFonts w:ascii="Arial" w:hAnsi="Arial" w:cs="Arial"/>
          <w:sz w:val="24"/>
          <w:szCs w:val="24"/>
        </w:rPr>
        <w:t>A</w:t>
      </w:r>
      <w:r w:rsidRPr="008A7E9A">
        <w:rPr>
          <w:rFonts w:ascii="Arial" w:hAnsi="Arial" w:cs="Arial"/>
          <w:sz w:val="24"/>
          <w:szCs w:val="24"/>
        </w:rPr>
        <w:t xml:space="preserve">kredytowanej </w:t>
      </w:r>
      <w:r>
        <w:rPr>
          <w:rFonts w:ascii="Arial" w:hAnsi="Arial" w:cs="Arial"/>
          <w:sz w:val="24"/>
          <w:szCs w:val="24"/>
        </w:rPr>
        <w:t>Jednostki B+R</w:t>
      </w:r>
      <w:r w:rsidRPr="008A7E9A">
        <w:rPr>
          <w:rFonts w:ascii="Arial" w:hAnsi="Arial" w:cs="Arial"/>
          <w:sz w:val="24"/>
          <w:szCs w:val="24"/>
        </w:rPr>
        <w:t>, w tym ekspertów, doradców, konsultantów oraz podwykonawców, jeżeli uczestniczą w realizacji usługi.</w:t>
      </w:r>
      <w:r w:rsidR="00AD3BFE" w:rsidRPr="00765A40">
        <w:rPr>
          <w:rFonts w:ascii="Arial" w:hAnsi="Arial" w:cs="Arial"/>
          <w:sz w:val="24"/>
          <w:szCs w:val="24"/>
        </w:rPr>
        <w:t xml:space="preserve"> </w:t>
      </w:r>
    </w:p>
    <w:p w14:paraId="2F9BA77E" w14:textId="77777777" w:rsidR="00AD3BFE" w:rsidRPr="00765A40" w:rsidRDefault="00AD3BFE" w:rsidP="00AD3BFE">
      <w:pPr>
        <w:pStyle w:val="Lista2"/>
        <w:spacing w:before="240" w:after="0" w:line="360" w:lineRule="auto"/>
        <w:ind w:left="720" w:right="340" w:firstLine="0"/>
        <w:rPr>
          <w:rFonts w:ascii="Arial" w:hAnsi="Arial" w:cs="Arial"/>
          <w:sz w:val="24"/>
          <w:szCs w:val="24"/>
        </w:rPr>
      </w:pPr>
    </w:p>
    <w:p w14:paraId="380D9B51" w14:textId="31FDD88F" w:rsidR="000C7218" w:rsidRPr="00765A40" w:rsidRDefault="001D391C" w:rsidP="00725728">
      <w:pPr>
        <w:pStyle w:val="Tekstpodstawowy"/>
        <w:spacing w:line="360" w:lineRule="auto"/>
        <w:rPr>
          <w:rFonts w:ascii="Arial" w:hAnsi="Arial" w:cs="Arial"/>
          <w:b/>
        </w:rPr>
      </w:pPr>
      <w:r w:rsidRPr="00765A40">
        <w:rPr>
          <w:rFonts w:ascii="Arial" w:hAnsi="Arial" w:cs="Arial"/>
          <w:b/>
        </w:rPr>
        <w:t xml:space="preserve">§ </w:t>
      </w:r>
      <w:r w:rsidR="005F31BC" w:rsidRPr="00765A40">
        <w:rPr>
          <w:rFonts w:ascii="Arial" w:hAnsi="Arial" w:cs="Arial"/>
          <w:b/>
        </w:rPr>
        <w:t>5</w:t>
      </w:r>
      <w:r w:rsidR="00307770" w:rsidRPr="00765A40">
        <w:rPr>
          <w:rFonts w:ascii="Arial" w:hAnsi="Arial" w:cs="Arial"/>
          <w:b/>
        </w:rPr>
        <w:t xml:space="preserve"> Okres kwalifikowalności wydatków</w:t>
      </w:r>
    </w:p>
    <w:p w14:paraId="15BC19D7" w14:textId="2438D7DD" w:rsidR="006C7D59" w:rsidRPr="00765A40" w:rsidRDefault="006C7D59" w:rsidP="00725728">
      <w:pPr>
        <w:pStyle w:val="Tekstpodstawowyzwciciem2"/>
        <w:numPr>
          <w:ilvl w:val="0"/>
          <w:numId w:val="5"/>
        </w:numPr>
        <w:spacing w:after="0" w:line="360" w:lineRule="auto"/>
        <w:ind w:left="714" w:hanging="357"/>
        <w:contextualSpacing/>
        <w:rPr>
          <w:rFonts w:ascii="Arial" w:eastAsia="Carlito" w:hAnsi="Arial" w:cs="Arial"/>
          <w:sz w:val="24"/>
          <w:szCs w:val="24"/>
        </w:rPr>
      </w:pPr>
      <w:r w:rsidRPr="00765A40">
        <w:rPr>
          <w:rFonts w:ascii="Arial" w:eastAsia="Carlito" w:hAnsi="Arial" w:cs="Arial"/>
          <w:sz w:val="24"/>
          <w:szCs w:val="24"/>
        </w:rPr>
        <w:t xml:space="preserve">Okres kwalifikowalności wydatków jest tożsamy z okresem realizacji </w:t>
      </w:r>
      <w:r w:rsidR="003B22F9">
        <w:rPr>
          <w:rFonts w:ascii="Arial" w:eastAsia="Carlito" w:hAnsi="Arial" w:cs="Arial"/>
          <w:sz w:val="24"/>
          <w:szCs w:val="24"/>
        </w:rPr>
        <w:t xml:space="preserve">projektu grantowego </w:t>
      </w:r>
      <w:r w:rsidR="006B311D" w:rsidRPr="00765A40">
        <w:rPr>
          <w:rFonts w:ascii="Arial" w:eastAsia="Carlito" w:hAnsi="Arial" w:cs="Arial"/>
          <w:sz w:val="24"/>
          <w:szCs w:val="24"/>
        </w:rPr>
        <w:t>wskazan</w:t>
      </w:r>
      <w:r w:rsidR="003B22F9">
        <w:rPr>
          <w:rFonts w:ascii="Arial" w:eastAsia="Carlito" w:hAnsi="Arial" w:cs="Arial"/>
          <w:sz w:val="24"/>
          <w:szCs w:val="24"/>
        </w:rPr>
        <w:t>ym</w:t>
      </w:r>
      <w:r w:rsidR="006B311D" w:rsidRPr="00765A40">
        <w:rPr>
          <w:rFonts w:ascii="Arial" w:eastAsia="Carlito" w:hAnsi="Arial" w:cs="Arial"/>
          <w:sz w:val="24"/>
          <w:szCs w:val="24"/>
        </w:rPr>
        <w:t xml:space="preserve"> w </w:t>
      </w:r>
      <w:r w:rsidR="006B311D" w:rsidRPr="00765A40">
        <w:rPr>
          <w:rFonts w:ascii="Arial" w:hAnsi="Arial" w:cs="Arial"/>
          <w:bCs/>
          <w:sz w:val="24"/>
          <w:szCs w:val="24"/>
        </w:rPr>
        <w:t>§ 2</w:t>
      </w:r>
      <w:r w:rsidR="006B311D">
        <w:rPr>
          <w:rFonts w:ascii="Arial" w:hAnsi="Arial" w:cs="Arial"/>
          <w:bCs/>
          <w:sz w:val="24"/>
          <w:szCs w:val="24"/>
        </w:rPr>
        <w:t xml:space="preserve"> </w:t>
      </w:r>
      <w:r w:rsidR="006B311D" w:rsidRPr="00765A40">
        <w:rPr>
          <w:rFonts w:ascii="Arial" w:hAnsi="Arial" w:cs="Arial"/>
          <w:bCs/>
          <w:sz w:val="24"/>
          <w:szCs w:val="24"/>
        </w:rPr>
        <w:t>ust. 3</w:t>
      </w:r>
      <w:r w:rsidR="006A157F" w:rsidRPr="00765A40">
        <w:rPr>
          <w:rFonts w:ascii="Arial" w:eastAsia="Carlito" w:hAnsi="Arial" w:cs="Arial"/>
          <w:sz w:val="24"/>
          <w:szCs w:val="24"/>
        </w:rPr>
        <w:t xml:space="preserve"> i może rozpocząć się najszybciej w dniu złożenia Wniosku grantowego.</w:t>
      </w:r>
    </w:p>
    <w:p w14:paraId="5E03500C" w14:textId="306B4FBB" w:rsidR="00C133D5" w:rsidRPr="00765A40" w:rsidRDefault="00994955" w:rsidP="00725728">
      <w:pPr>
        <w:pStyle w:val="Lista2"/>
        <w:numPr>
          <w:ilvl w:val="0"/>
          <w:numId w:val="5"/>
        </w:numPr>
        <w:spacing w:after="0" w:line="360" w:lineRule="auto"/>
        <w:ind w:left="714" w:right="107" w:hanging="357"/>
        <w:rPr>
          <w:rFonts w:ascii="Arial" w:hAnsi="Arial" w:cs="Arial"/>
          <w:b/>
          <w:bCs/>
          <w:sz w:val="24"/>
          <w:szCs w:val="24"/>
        </w:rPr>
      </w:pPr>
      <w:bookmarkStart w:id="2" w:name="_Hlk173843086"/>
      <w:r w:rsidRPr="00765A40">
        <w:rPr>
          <w:rFonts w:ascii="Arial" w:hAnsi="Arial" w:cs="Arial"/>
          <w:sz w:val="24"/>
          <w:szCs w:val="24"/>
        </w:rPr>
        <w:t xml:space="preserve">Okres realizacji </w:t>
      </w:r>
      <w:r w:rsidR="004F7FAA">
        <w:rPr>
          <w:rFonts w:ascii="Arial" w:hAnsi="Arial" w:cs="Arial"/>
          <w:sz w:val="24"/>
          <w:szCs w:val="24"/>
        </w:rPr>
        <w:t>projektu grantowego</w:t>
      </w:r>
      <w:r w:rsidRPr="00765A40">
        <w:rPr>
          <w:rFonts w:ascii="Arial" w:hAnsi="Arial" w:cs="Arial"/>
          <w:sz w:val="24"/>
          <w:szCs w:val="24"/>
        </w:rPr>
        <w:t xml:space="preserve"> jest zgodny z okresem wskazanym w</w:t>
      </w:r>
      <w:r w:rsidR="004B3949">
        <w:rPr>
          <w:rFonts w:ascii="Arial" w:hAnsi="Arial" w:cs="Arial"/>
          <w:sz w:val="24"/>
          <w:szCs w:val="24"/>
        </w:rPr>
        <w:t xml:space="preserve"> §2 ust. 3 Umowy.</w:t>
      </w:r>
      <w:bookmarkEnd w:id="2"/>
    </w:p>
    <w:p w14:paraId="3DD9AA83" w14:textId="5C106742" w:rsidR="006C7D59" w:rsidRPr="00765A40" w:rsidRDefault="006C7D59" w:rsidP="00725728">
      <w:pPr>
        <w:pStyle w:val="Tekstpodstawowyzwciciem2"/>
        <w:numPr>
          <w:ilvl w:val="0"/>
          <w:numId w:val="5"/>
        </w:numPr>
        <w:spacing w:after="0" w:line="360" w:lineRule="auto"/>
        <w:ind w:left="714" w:hanging="357"/>
        <w:contextualSpacing/>
        <w:rPr>
          <w:rFonts w:ascii="Arial" w:eastAsia="Carlito" w:hAnsi="Arial" w:cs="Arial"/>
          <w:sz w:val="24"/>
          <w:szCs w:val="24"/>
        </w:rPr>
      </w:pPr>
      <w:r w:rsidRPr="00765A40">
        <w:rPr>
          <w:rFonts w:ascii="Arial" w:eastAsia="Carlito" w:hAnsi="Arial" w:cs="Arial"/>
          <w:sz w:val="24"/>
          <w:szCs w:val="24"/>
        </w:rPr>
        <w:t xml:space="preserve">Wydatki poniesione po upływie terminu zakończenia realizacji </w:t>
      </w:r>
      <w:r w:rsidR="003B22F9">
        <w:rPr>
          <w:rFonts w:ascii="Arial" w:eastAsia="Carlito" w:hAnsi="Arial" w:cs="Arial"/>
          <w:sz w:val="24"/>
          <w:szCs w:val="24"/>
        </w:rPr>
        <w:t>projektu grantowego</w:t>
      </w:r>
      <w:r w:rsidRPr="00765A40">
        <w:rPr>
          <w:rFonts w:ascii="Arial" w:eastAsia="Carlito" w:hAnsi="Arial" w:cs="Arial"/>
          <w:sz w:val="24"/>
          <w:szCs w:val="24"/>
        </w:rPr>
        <w:t xml:space="preserve">, o którym mowa w </w:t>
      </w:r>
      <w:r w:rsidR="006B311D" w:rsidRPr="00765A40">
        <w:rPr>
          <w:rFonts w:ascii="Arial" w:hAnsi="Arial" w:cs="Arial"/>
          <w:bCs/>
          <w:sz w:val="24"/>
          <w:szCs w:val="24"/>
        </w:rPr>
        <w:t>§ 2</w:t>
      </w:r>
      <w:r w:rsidR="006B311D">
        <w:rPr>
          <w:rFonts w:ascii="Arial" w:hAnsi="Arial" w:cs="Arial"/>
          <w:bCs/>
          <w:sz w:val="24"/>
          <w:szCs w:val="24"/>
        </w:rPr>
        <w:t xml:space="preserve"> </w:t>
      </w:r>
      <w:r w:rsidR="006B311D" w:rsidRPr="00765A40">
        <w:rPr>
          <w:rFonts w:ascii="Arial" w:hAnsi="Arial" w:cs="Arial"/>
          <w:bCs/>
          <w:sz w:val="24"/>
          <w:szCs w:val="24"/>
        </w:rPr>
        <w:t>ust. 3</w:t>
      </w:r>
      <w:r w:rsidRPr="00765A40">
        <w:rPr>
          <w:rFonts w:ascii="Arial" w:eastAsia="Carlito" w:hAnsi="Arial" w:cs="Arial"/>
          <w:sz w:val="24"/>
          <w:szCs w:val="24"/>
        </w:rPr>
        <w:t>, uznaje się za niekwalifikowalne</w:t>
      </w:r>
      <w:r w:rsidR="00B17D04" w:rsidRPr="00765A40">
        <w:rPr>
          <w:rFonts w:ascii="Arial" w:eastAsia="Carlito" w:hAnsi="Arial" w:cs="Arial"/>
          <w:sz w:val="24"/>
          <w:szCs w:val="24"/>
        </w:rPr>
        <w:t xml:space="preserve"> z zastrzeżeniem ust. </w:t>
      </w:r>
      <w:r w:rsidR="00C133D5" w:rsidRPr="00765A40">
        <w:rPr>
          <w:rFonts w:ascii="Arial" w:eastAsia="Carlito" w:hAnsi="Arial" w:cs="Arial"/>
          <w:sz w:val="24"/>
          <w:szCs w:val="24"/>
        </w:rPr>
        <w:t>5</w:t>
      </w:r>
      <w:r w:rsidR="00B17D04" w:rsidRPr="00765A40">
        <w:rPr>
          <w:rFonts w:ascii="Arial" w:eastAsia="Carlito" w:hAnsi="Arial" w:cs="Arial"/>
          <w:sz w:val="24"/>
          <w:szCs w:val="24"/>
        </w:rPr>
        <w:t>.</w:t>
      </w:r>
    </w:p>
    <w:p w14:paraId="626F49DD" w14:textId="0BE80781" w:rsidR="006C7D59" w:rsidRPr="00765A40" w:rsidRDefault="006C7D59" w:rsidP="00725728">
      <w:pPr>
        <w:pStyle w:val="Tekstpodstawowyzwciciem2"/>
        <w:numPr>
          <w:ilvl w:val="0"/>
          <w:numId w:val="5"/>
        </w:numPr>
        <w:spacing w:after="0" w:line="360" w:lineRule="auto"/>
        <w:ind w:left="714" w:hanging="357"/>
        <w:contextualSpacing/>
        <w:rPr>
          <w:rFonts w:ascii="Arial" w:eastAsia="Carlito" w:hAnsi="Arial" w:cs="Arial"/>
          <w:sz w:val="24"/>
          <w:szCs w:val="24"/>
        </w:rPr>
      </w:pPr>
      <w:r w:rsidRPr="00765A40">
        <w:rPr>
          <w:rFonts w:ascii="Arial" w:eastAsia="Carlito" w:hAnsi="Arial" w:cs="Arial"/>
          <w:sz w:val="24"/>
          <w:szCs w:val="24"/>
        </w:rPr>
        <w:t xml:space="preserve">Termin zakończenia realizacji </w:t>
      </w:r>
      <w:r w:rsidR="003B22F9">
        <w:rPr>
          <w:rFonts w:ascii="Arial" w:eastAsia="Carlito" w:hAnsi="Arial" w:cs="Arial"/>
          <w:sz w:val="24"/>
          <w:szCs w:val="24"/>
        </w:rPr>
        <w:t>projektu grantowego</w:t>
      </w:r>
      <w:r w:rsidR="00A7314D" w:rsidRPr="00765A40">
        <w:rPr>
          <w:rFonts w:ascii="Arial" w:eastAsia="Carlito" w:hAnsi="Arial" w:cs="Arial"/>
          <w:sz w:val="24"/>
          <w:szCs w:val="24"/>
        </w:rPr>
        <w:t xml:space="preserve"> wskazany w</w:t>
      </w:r>
      <w:r w:rsidRPr="00765A40">
        <w:rPr>
          <w:rFonts w:ascii="Arial" w:eastAsia="Carlito" w:hAnsi="Arial" w:cs="Arial"/>
          <w:sz w:val="24"/>
          <w:szCs w:val="24"/>
        </w:rPr>
        <w:t xml:space="preserve"> </w:t>
      </w:r>
      <w:r w:rsidR="00A7314D" w:rsidRPr="00765A40">
        <w:rPr>
          <w:rFonts w:ascii="Arial" w:hAnsi="Arial" w:cs="Arial"/>
          <w:bCs/>
          <w:sz w:val="24"/>
          <w:szCs w:val="24"/>
        </w:rPr>
        <w:t xml:space="preserve">§ 2 ust. </w:t>
      </w:r>
      <w:r w:rsidR="009217ED" w:rsidRPr="00765A40">
        <w:rPr>
          <w:rFonts w:ascii="Arial" w:hAnsi="Arial" w:cs="Arial"/>
          <w:bCs/>
          <w:sz w:val="24"/>
          <w:szCs w:val="24"/>
        </w:rPr>
        <w:t>3</w:t>
      </w:r>
      <w:r w:rsidR="00A7314D" w:rsidRPr="00765A40">
        <w:rPr>
          <w:rFonts w:ascii="Arial" w:hAnsi="Arial" w:cs="Arial"/>
          <w:b/>
          <w:sz w:val="24"/>
          <w:szCs w:val="24"/>
        </w:rPr>
        <w:t xml:space="preserve"> </w:t>
      </w:r>
      <w:r w:rsidR="003B245A" w:rsidRPr="00765A40">
        <w:rPr>
          <w:rFonts w:ascii="Arial" w:eastAsia="Carlito" w:hAnsi="Arial" w:cs="Arial"/>
          <w:sz w:val="24"/>
          <w:szCs w:val="24"/>
        </w:rPr>
        <w:t>m</w:t>
      </w:r>
      <w:r w:rsidRPr="00765A40">
        <w:rPr>
          <w:rFonts w:ascii="Arial" w:eastAsia="Carlito" w:hAnsi="Arial" w:cs="Arial"/>
          <w:sz w:val="24"/>
          <w:szCs w:val="24"/>
        </w:rPr>
        <w:t xml:space="preserve">oże zostać przedłużony na </w:t>
      </w:r>
      <w:r w:rsidR="009217ED" w:rsidRPr="00765A40">
        <w:rPr>
          <w:rFonts w:ascii="Arial" w:eastAsia="Carlito" w:hAnsi="Arial" w:cs="Arial"/>
          <w:sz w:val="24"/>
          <w:szCs w:val="24"/>
        </w:rPr>
        <w:t xml:space="preserve">pisemny, </w:t>
      </w:r>
      <w:r w:rsidRPr="00765A40">
        <w:rPr>
          <w:rFonts w:ascii="Arial" w:eastAsia="Carlito" w:hAnsi="Arial" w:cs="Arial"/>
          <w:sz w:val="24"/>
          <w:szCs w:val="24"/>
        </w:rPr>
        <w:t>uzasadniony</w:t>
      </w:r>
      <w:r w:rsidR="009217ED" w:rsidRPr="00765A40">
        <w:rPr>
          <w:rFonts w:ascii="Arial" w:eastAsia="Carlito" w:hAnsi="Arial" w:cs="Arial"/>
          <w:sz w:val="24"/>
          <w:szCs w:val="24"/>
        </w:rPr>
        <w:t>,</w:t>
      </w:r>
      <w:r w:rsidRPr="00765A40">
        <w:rPr>
          <w:rFonts w:ascii="Arial" w:eastAsia="Carlito" w:hAnsi="Arial" w:cs="Arial"/>
          <w:sz w:val="24"/>
          <w:szCs w:val="24"/>
        </w:rPr>
        <w:t xml:space="preserve"> </w:t>
      </w:r>
      <w:r w:rsidR="00FD0CF7" w:rsidRPr="00765A40">
        <w:rPr>
          <w:rFonts w:ascii="Arial" w:eastAsia="Carlito" w:hAnsi="Arial" w:cs="Arial"/>
          <w:sz w:val="24"/>
          <w:szCs w:val="24"/>
        </w:rPr>
        <w:t>Wnios</w:t>
      </w:r>
      <w:r w:rsidRPr="00765A40">
        <w:rPr>
          <w:rFonts w:ascii="Arial" w:eastAsia="Carlito" w:hAnsi="Arial" w:cs="Arial"/>
          <w:sz w:val="24"/>
          <w:szCs w:val="24"/>
        </w:rPr>
        <w:t>ek Grantobiorcy, złożony przed upływem tego terminu, za zgodą Grantodawcy</w:t>
      </w:r>
      <w:r w:rsidR="00B17D04" w:rsidRPr="00765A40">
        <w:rPr>
          <w:rFonts w:ascii="Arial" w:eastAsia="Carlito" w:hAnsi="Arial" w:cs="Arial"/>
          <w:sz w:val="24"/>
          <w:szCs w:val="24"/>
        </w:rPr>
        <w:t>.</w:t>
      </w:r>
      <w:r w:rsidR="009217ED" w:rsidRPr="00765A40">
        <w:rPr>
          <w:rFonts w:ascii="Arial" w:eastAsia="Carlito" w:hAnsi="Arial" w:cs="Arial"/>
          <w:sz w:val="24"/>
          <w:szCs w:val="24"/>
        </w:rPr>
        <w:t xml:space="preserve"> </w:t>
      </w:r>
      <w:r w:rsidR="009217ED" w:rsidRPr="00765A40">
        <w:rPr>
          <w:rFonts w:ascii="Arial" w:hAnsi="Arial" w:cs="Arial"/>
          <w:sz w:val="24"/>
          <w:szCs w:val="24"/>
        </w:rPr>
        <w:t>Formę pisemną stanowi dokument elektronicznie podpisany podpisem kwalifikowanym.</w:t>
      </w:r>
    </w:p>
    <w:p w14:paraId="3C40A817" w14:textId="44CA33DF" w:rsidR="006C7D59" w:rsidRPr="00765A40" w:rsidRDefault="006C7D59" w:rsidP="00725728">
      <w:pPr>
        <w:pStyle w:val="Tekstpodstawowyzwciciem2"/>
        <w:numPr>
          <w:ilvl w:val="0"/>
          <w:numId w:val="5"/>
        </w:numPr>
        <w:spacing w:after="0" w:line="360" w:lineRule="auto"/>
        <w:ind w:left="714" w:hanging="357"/>
        <w:contextualSpacing/>
        <w:rPr>
          <w:rFonts w:ascii="Arial" w:eastAsia="Carlito" w:hAnsi="Arial" w:cs="Arial"/>
          <w:sz w:val="24"/>
          <w:szCs w:val="24"/>
        </w:rPr>
      </w:pPr>
      <w:r w:rsidRPr="00765A40">
        <w:rPr>
          <w:rFonts w:ascii="Arial" w:eastAsia="Carlito" w:hAnsi="Arial" w:cs="Arial"/>
          <w:sz w:val="24"/>
          <w:szCs w:val="24"/>
        </w:rPr>
        <w:t>Zmiana okresu realizacji</w:t>
      </w:r>
      <w:r w:rsidR="003B22F9">
        <w:rPr>
          <w:rFonts w:ascii="Arial" w:eastAsia="Carlito" w:hAnsi="Arial" w:cs="Arial"/>
          <w:sz w:val="24"/>
          <w:szCs w:val="24"/>
        </w:rPr>
        <w:t xml:space="preserve"> projektu grantowego</w:t>
      </w:r>
      <w:r w:rsidR="00B17D04" w:rsidRPr="00765A40">
        <w:rPr>
          <w:rFonts w:ascii="Arial" w:eastAsia="Carlito" w:hAnsi="Arial" w:cs="Arial"/>
          <w:sz w:val="24"/>
          <w:szCs w:val="24"/>
        </w:rPr>
        <w:t xml:space="preserve"> </w:t>
      </w:r>
      <w:r w:rsidRPr="00765A40">
        <w:rPr>
          <w:rFonts w:ascii="Arial" w:eastAsia="Carlito" w:hAnsi="Arial" w:cs="Arial"/>
          <w:sz w:val="24"/>
          <w:szCs w:val="24"/>
        </w:rPr>
        <w:t>nie wymaga zawarcia aneksu do Umowy o powierzenie grantu, pod warunkiem uzyskania zgody Grantodawcy.</w:t>
      </w:r>
    </w:p>
    <w:p w14:paraId="6F49FA18" w14:textId="77777777" w:rsidR="004B0805" w:rsidRDefault="004B0805" w:rsidP="00725728">
      <w:pPr>
        <w:pStyle w:val="Tekstpodstawowyzwciciem2"/>
        <w:spacing w:after="0" w:line="360" w:lineRule="auto"/>
        <w:ind w:left="0" w:firstLine="0"/>
        <w:rPr>
          <w:rFonts w:ascii="Arial" w:hAnsi="Arial" w:cs="Arial"/>
          <w:b/>
          <w:sz w:val="24"/>
          <w:szCs w:val="24"/>
        </w:rPr>
      </w:pPr>
    </w:p>
    <w:p w14:paraId="1C14B346" w14:textId="77777777" w:rsidR="00AB1AEE" w:rsidRPr="00765A40" w:rsidRDefault="00AB1AEE" w:rsidP="00725728">
      <w:pPr>
        <w:pStyle w:val="Tekstpodstawowyzwciciem2"/>
        <w:spacing w:after="0" w:line="360" w:lineRule="auto"/>
        <w:ind w:left="0" w:firstLine="0"/>
        <w:rPr>
          <w:rFonts w:ascii="Arial" w:hAnsi="Arial" w:cs="Arial"/>
          <w:b/>
          <w:sz w:val="24"/>
          <w:szCs w:val="24"/>
        </w:rPr>
      </w:pPr>
    </w:p>
    <w:p w14:paraId="4BFBF7C2" w14:textId="3785DA13" w:rsidR="00503DF0" w:rsidRPr="00765A40" w:rsidRDefault="00503DF0" w:rsidP="00725728">
      <w:pPr>
        <w:pStyle w:val="Tekstpodstawowyzwciciem2"/>
        <w:spacing w:after="0" w:line="360" w:lineRule="auto"/>
        <w:ind w:left="0" w:firstLine="0"/>
        <w:rPr>
          <w:rFonts w:ascii="Arial" w:eastAsia="Carlito" w:hAnsi="Arial" w:cs="Arial"/>
          <w:b/>
          <w:bCs/>
          <w:sz w:val="24"/>
          <w:szCs w:val="24"/>
        </w:rPr>
      </w:pPr>
      <w:r w:rsidRPr="00765A40">
        <w:rPr>
          <w:rFonts w:ascii="Arial" w:eastAsia="Carlito" w:hAnsi="Arial" w:cs="Arial"/>
          <w:b/>
          <w:bCs/>
          <w:sz w:val="24"/>
          <w:szCs w:val="24"/>
        </w:rPr>
        <w:lastRenderedPageBreak/>
        <w:t>§ 6 Rozliczenie i wypłata grantu</w:t>
      </w:r>
    </w:p>
    <w:p w14:paraId="1C5CA898" w14:textId="13F21AFC" w:rsidR="00503DF0" w:rsidRPr="00765A40" w:rsidRDefault="00503DF0" w:rsidP="00725728">
      <w:pPr>
        <w:pStyle w:val="Tekstpodstawowyzwciciem2"/>
        <w:numPr>
          <w:ilvl w:val="0"/>
          <w:numId w:val="6"/>
        </w:numPr>
        <w:spacing w:after="0" w:line="360" w:lineRule="auto"/>
        <w:rPr>
          <w:rFonts w:ascii="Arial" w:eastAsia="Carlito" w:hAnsi="Arial" w:cs="Arial"/>
          <w:sz w:val="24"/>
          <w:szCs w:val="24"/>
        </w:rPr>
      </w:pPr>
      <w:r w:rsidRPr="00765A40">
        <w:rPr>
          <w:rFonts w:ascii="Arial" w:eastAsia="Carlito" w:hAnsi="Arial" w:cs="Arial"/>
          <w:sz w:val="24"/>
          <w:szCs w:val="24"/>
        </w:rPr>
        <w:t>Na warunkach określonych w niniejszej Umowie</w:t>
      </w:r>
      <w:r w:rsidR="00E1041B" w:rsidRPr="00765A40">
        <w:rPr>
          <w:rFonts w:ascii="Arial" w:eastAsia="Carlito" w:hAnsi="Arial" w:cs="Arial"/>
          <w:sz w:val="24"/>
          <w:szCs w:val="24"/>
        </w:rPr>
        <w:t xml:space="preserve"> o powierzenie grantu</w:t>
      </w:r>
      <w:r w:rsidRPr="00765A40">
        <w:rPr>
          <w:rFonts w:ascii="Arial" w:eastAsia="Carlito" w:hAnsi="Arial" w:cs="Arial"/>
          <w:sz w:val="24"/>
          <w:szCs w:val="24"/>
        </w:rPr>
        <w:t xml:space="preserve"> Grantodawca przyznaje Grantobiorcy dofinansowanie w formie grantu na zakup </w:t>
      </w:r>
      <w:r w:rsidR="00A417EB" w:rsidRPr="00765A40">
        <w:rPr>
          <w:rFonts w:ascii="Arial" w:eastAsia="Carlito" w:hAnsi="Arial" w:cs="Arial"/>
          <w:sz w:val="24"/>
          <w:szCs w:val="24"/>
        </w:rPr>
        <w:t>U</w:t>
      </w:r>
      <w:r w:rsidRPr="00765A40">
        <w:rPr>
          <w:rFonts w:ascii="Arial" w:eastAsia="Carlito" w:hAnsi="Arial" w:cs="Arial"/>
          <w:sz w:val="24"/>
          <w:szCs w:val="24"/>
        </w:rPr>
        <w:t xml:space="preserve">sługi świadczonej przez </w:t>
      </w:r>
      <w:r w:rsidR="00994955" w:rsidRPr="00765A40">
        <w:rPr>
          <w:rFonts w:ascii="Arial" w:eastAsia="Carlito" w:hAnsi="Arial" w:cs="Arial"/>
          <w:sz w:val="24"/>
          <w:szCs w:val="24"/>
        </w:rPr>
        <w:t>A</w:t>
      </w:r>
      <w:r w:rsidRPr="00765A40">
        <w:rPr>
          <w:rFonts w:ascii="Arial" w:eastAsia="Carlito" w:hAnsi="Arial" w:cs="Arial"/>
          <w:sz w:val="24"/>
          <w:szCs w:val="24"/>
        </w:rPr>
        <w:t xml:space="preserve">kredytowaną jednostkę B+R, zgodnie z definicją zawartą w § 1 </w:t>
      </w:r>
      <w:r w:rsidR="00133A0D" w:rsidRPr="00765A40">
        <w:rPr>
          <w:rFonts w:ascii="Arial" w:eastAsia="Carlito" w:hAnsi="Arial" w:cs="Arial"/>
          <w:sz w:val="24"/>
          <w:szCs w:val="24"/>
        </w:rPr>
        <w:t xml:space="preserve">pkt. </w:t>
      </w:r>
      <w:r w:rsidR="00C133D5" w:rsidRPr="00765A40">
        <w:rPr>
          <w:rFonts w:ascii="Arial" w:eastAsia="Carlito" w:hAnsi="Arial" w:cs="Arial"/>
          <w:sz w:val="24"/>
          <w:szCs w:val="24"/>
        </w:rPr>
        <w:t>21</w:t>
      </w:r>
      <w:r w:rsidR="00133A0D" w:rsidRPr="00765A40">
        <w:rPr>
          <w:rFonts w:ascii="Arial" w:eastAsia="Carlito" w:hAnsi="Arial" w:cs="Arial"/>
          <w:sz w:val="24"/>
          <w:szCs w:val="24"/>
        </w:rPr>
        <w:t xml:space="preserve"> </w:t>
      </w:r>
      <w:r w:rsidRPr="00765A40">
        <w:rPr>
          <w:rFonts w:ascii="Arial" w:eastAsia="Carlito" w:hAnsi="Arial" w:cs="Arial"/>
          <w:sz w:val="24"/>
          <w:szCs w:val="24"/>
        </w:rPr>
        <w:t>Umow</w:t>
      </w:r>
      <w:r w:rsidR="0067742B" w:rsidRPr="00765A40">
        <w:rPr>
          <w:rFonts w:ascii="Arial" w:eastAsia="Carlito" w:hAnsi="Arial" w:cs="Arial"/>
          <w:sz w:val="24"/>
          <w:szCs w:val="24"/>
        </w:rPr>
        <w:t>y o powierzenie grantu</w:t>
      </w:r>
      <w:r w:rsidRPr="00765A40">
        <w:rPr>
          <w:rFonts w:ascii="Arial" w:eastAsia="Carlito" w:hAnsi="Arial" w:cs="Arial"/>
          <w:sz w:val="24"/>
          <w:szCs w:val="24"/>
        </w:rPr>
        <w:t>. Usługa nie może mieć charakteru ciągłego ani okresowego oraz nie może być związana ze zwykłymi kosztami operacyjnymi przedsiębiorstwa, w szczególności takimi jak rutynowe doradztwo podatkowe, stała obsługa księgowa, regularne usługi prawnicze lub reklama.</w:t>
      </w:r>
    </w:p>
    <w:p w14:paraId="29BC7DE7" w14:textId="440A1B1B" w:rsidR="00503DF0" w:rsidRPr="00765A40" w:rsidRDefault="00503DF0" w:rsidP="00725728">
      <w:pPr>
        <w:pStyle w:val="Tekstpodstawowyzwciciem2"/>
        <w:numPr>
          <w:ilvl w:val="0"/>
          <w:numId w:val="6"/>
        </w:numPr>
        <w:spacing w:after="0" w:line="360" w:lineRule="auto"/>
        <w:rPr>
          <w:rFonts w:ascii="Arial" w:eastAsia="Carlito" w:hAnsi="Arial" w:cs="Arial"/>
          <w:sz w:val="24"/>
          <w:szCs w:val="24"/>
        </w:rPr>
      </w:pPr>
      <w:r w:rsidRPr="00765A40">
        <w:rPr>
          <w:rFonts w:ascii="Arial" w:eastAsia="Carlito" w:hAnsi="Arial" w:cs="Arial"/>
          <w:sz w:val="24"/>
          <w:szCs w:val="24"/>
        </w:rPr>
        <w:t xml:space="preserve">Dofinansowanie części kosztów </w:t>
      </w:r>
      <w:r w:rsidR="00B62248" w:rsidRPr="00765A40">
        <w:rPr>
          <w:rFonts w:ascii="Arial" w:eastAsia="Carlito" w:hAnsi="Arial" w:cs="Arial"/>
          <w:sz w:val="24"/>
          <w:szCs w:val="24"/>
        </w:rPr>
        <w:t>U</w:t>
      </w:r>
      <w:r w:rsidRPr="00765A40">
        <w:rPr>
          <w:rFonts w:ascii="Arial" w:eastAsia="Carlito" w:hAnsi="Arial" w:cs="Arial"/>
          <w:sz w:val="24"/>
          <w:szCs w:val="24"/>
        </w:rPr>
        <w:t>sługi w formie grantu następuje pod warunkiem łącznego spełnienia następujących warunków:</w:t>
      </w:r>
    </w:p>
    <w:p w14:paraId="3F36C09D" w14:textId="4365E06A" w:rsidR="00503DF0" w:rsidRPr="00765A40" w:rsidRDefault="00E86FD9" w:rsidP="00725728">
      <w:pPr>
        <w:pStyle w:val="Tekstpodstawowyzwciciem2"/>
        <w:numPr>
          <w:ilvl w:val="1"/>
          <w:numId w:val="6"/>
        </w:numPr>
        <w:spacing w:after="0" w:line="360" w:lineRule="auto"/>
        <w:ind w:left="993" w:hanging="284"/>
        <w:rPr>
          <w:rFonts w:ascii="Arial" w:eastAsia="Carlito" w:hAnsi="Arial" w:cs="Arial"/>
          <w:sz w:val="24"/>
          <w:szCs w:val="24"/>
        </w:rPr>
      </w:pPr>
      <w:r w:rsidRPr="00765A40">
        <w:rPr>
          <w:rFonts w:ascii="Arial" w:eastAsia="Carlito" w:hAnsi="Arial" w:cs="Arial"/>
          <w:sz w:val="24"/>
          <w:szCs w:val="24"/>
        </w:rPr>
        <w:t>u</w:t>
      </w:r>
      <w:r w:rsidR="00503DF0" w:rsidRPr="00765A40">
        <w:rPr>
          <w:rFonts w:ascii="Arial" w:eastAsia="Carlito" w:hAnsi="Arial" w:cs="Arial"/>
          <w:sz w:val="24"/>
          <w:szCs w:val="24"/>
        </w:rPr>
        <w:t xml:space="preserve">sługa została zrealizowana przez akredytowaną jednostkę B+R wskazaną w Umowie oraz Karcie </w:t>
      </w:r>
      <w:r w:rsidR="00A417EB" w:rsidRPr="00765A40">
        <w:rPr>
          <w:rFonts w:ascii="Arial" w:eastAsia="Carlito" w:hAnsi="Arial" w:cs="Arial"/>
          <w:sz w:val="24"/>
          <w:szCs w:val="24"/>
        </w:rPr>
        <w:t>u</w:t>
      </w:r>
      <w:r w:rsidR="00503DF0" w:rsidRPr="00765A40">
        <w:rPr>
          <w:rFonts w:ascii="Arial" w:eastAsia="Carlito" w:hAnsi="Arial" w:cs="Arial"/>
          <w:sz w:val="24"/>
          <w:szCs w:val="24"/>
        </w:rPr>
        <w:t>sługi jednostki B+R,</w:t>
      </w:r>
    </w:p>
    <w:p w14:paraId="32881BA1" w14:textId="0E3FD4C0" w:rsidR="00503DF0" w:rsidRPr="00765A40" w:rsidRDefault="00E86FD9" w:rsidP="00725728">
      <w:pPr>
        <w:pStyle w:val="Tekstpodstawowyzwciciem2"/>
        <w:numPr>
          <w:ilvl w:val="1"/>
          <w:numId w:val="6"/>
        </w:numPr>
        <w:spacing w:after="0" w:line="360" w:lineRule="auto"/>
        <w:ind w:left="993" w:hanging="284"/>
        <w:rPr>
          <w:rFonts w:ascii="Arial" w:eastAsia="Carlito" w:hAnsi="Arial" w:cs="Arial"/>
          <w:sz w:val="24"/>
          <w:szCs w:val="24"/>
        </w:rPr>
      </w:pPr>
      <w:r w:rsidRPr="00765A40">
        <w:rPr>
          <w:rFonts w:ascii="Arial" w:eastAsia="Carlito" w:hAnsi="Arial" w:cs="Arial"/>
          <w:sz w:val="24"/>
          <w:szCs w:val="24"/>
        </w:rPr>
        <w:t>w</w:t>
      </w:r>
      <w:r w:rsidR="00503DF0" w:rsidRPr="00765A40">
        <w:rPr>
          <w:rFonts w:ascii="Arial" w:eastAsia="Carlito" w:hAnsi="Arial" w:cs="Arial"/>
          <w:sz w:val="24"/>
          <w:szCs w:val="24"/>
        </w:rPr>
        <w:t>ydatek został rzeczywiście poniesiony przez Grantobiorcę,</w:t>
      </w:r>
    </w:p>
    <w:p w14:paraId="2A98CC1A" w14:textId="02F71E44" w:rsidR="00503DF0" w:rsidRPr="00765A40" w:rsidRDefault="00E86FD9" w:rsidP="00725728">
      <w:pPr>
        <w:pStyle w:val="Tekstpodstawowyzwciciem2"/>
        <w:numPr>
          <w:ilvl w:val="1"/>
          <w:numId w:val="6"/>
        </w:numPr>
        <w:spacing w:after="0" w:line="360" w:lineRule="auto"/>
        <w:ind w:left="993" w:hanging="284"/>
        <w:rPr>
          <w:rFonts w:ascii="Arial" w:eastAsia="Carlito" w:hAnsi="Arial" w:cs="Arial"/>
          <w:sz w:val="24"/>
          <w:szCs w:val="24"/>
        </w:rPr>
      </w:pPr>
      <w:r w:rsidRPr="00765A40">
        <w:rPr>
          <w:rFonts w:ascii="Arial" w:eastAsia="Carlito" w:hAnsi="Arial" w:cs="Arial"/>
          <w:sz w:val="24"/>
          <w:szCs w:val="24"/>
        </w:rPr>
        <w:t>w</w:t>
      </w:r>
      <w:r w:rsidR="00503DF0" w:rsidRPr="00765A40">
        <w:rPr>
          <w:rFonts w:ascii="Arial" w:eastAsia="Carlito" w:hAnsi="Arial" w:cs="Arial"/>
          <w:sz w:val="24"/>
          <w:szCs w:val="24"/>
        </w:rPr>
        <w:t>ydatek został prawidłowo udokumentowany,</w:t>
      </w:r>
    </w:p>
    <w:p w14:paraId="7D4CDA0C" w14:textId="04188877" w:rsidR="00446F85" w:rsidRPr="00765A40" w:rsidRDefault="00446F85" w:rsidP="00725728">
      <w:pPr>
        <w:pStyle w:val="Tekstpodstawowyzwciciem2"/>
        <w:numPr>
          <w:ilvl w:val="1"/>
          <w:numId w:val="6"/>
        </w:numPr>
        <w:spacing w:after="0" w:line="360" w:lineRule="auto"/>
        <w:ind w:left="993" w:hanging="284"/>
        <w:rPr>
          <w:rFonts w:ascii="Arial" w:eastAsia="Carlito" w:hAnsi="Arial" w:cs="Arial"/>
          <w:sz w:val="24"/>
          <w:szCs w:val="24"/>
        </w:rPr>
      </w:pPr>
      <w:r w:rsidRPr="00765A40">
        <w:rPr>
          <w:rFonts w:ascii="Arial" w:eastAsia="Carlito" w:hAnsi="Arial" w:cs="Arial"/>
          <w:sz w:val="24"/>
          <w:szCs w:val="24"/>
        </w:rPr>
        <w:t>wydatek został uwzględniony we Wniosku grantowym,</w:t>
      </w:r>
    </w:p>
    <w:p w14:paraId="498D1C41" w14:textId="70817F47" w:rsidR="00446F85" w:rsidRPr="00765A40" w:rsidRDefault="009B22A5" w:rsidP="00725728">
      <w:pPr>
        <w:pStyle w:val="Tekstpodstawowyzwciciem2"/>
        <w:numPr>
          <w:ilvl w:val="1"/>
          <w:numId w:val="6"/>
        </w:numPr>
        <w:spacing w:after="0" w:line="360" w:lineRule="auto"/>
        <w:ind w:left="993" w:hanging="284"/>
        <w:rPr>
          <w:rFonts w:ascii="Arial" w:eastAsia="Carlito" w:hAnsi="Arial" w:cs="Arial"/>
          <w:sz w:val="24"/>
          <w:szCs w:val="24"/>
        </w:rPr>
      </w:pPr>
      <w:r w:rsidRPr="00765A40">
        <w:rPr>
          <w:rFonts w:ascii="Arial" w:eastAsia="Carlito" w:hAnsi="Arial" w:cs="Arial"/>
          <w:sz w:val="24"/>
          <w:szCs w:val="24"/>
        </w:rPr>
        <w:t>wydatek został dokonany w sposób przejrzysty, racjonalny, efektywny i adekwatny do zaplanowanych przez Grantobiorcę zadań i celów projektu,</w:t>
      </w:r>
    </w:p>
    <w:p w14:paraId="42DAC867" w14:textId="7C9D5895" w:rsidR="00503DF0" w:rsidRPr="00765A40" w:rsidRDefault="00E86FD9" w:rsidP="00725728">
      <w:pPr>
        <w:pStyle w:val="Tekstpodstawowyzwciciem2"/>
        <w:numPr>
          <w:ilvl w:val="1"/>
          <w:numId w:val="6"/>
        </w:numPr>
        <w:spacing w:after="0" w:line="360" w:lineRule="auto"/>
        <w:ind w:left="993" w:hanging="284"/>
        <w:contextualSpacing/>
        <w:rPr>
          <w:rFonts w:ascii="Arial" w:eastAsia="Carlito" w:hAnsi="Arial" w:cs="Arial"/>
          <w:sz w:val="24"/>
          <w:szCs w:val="24"/>
        </w:rPr>
      </w:pPr>
      <w:r w:rsidRPr="00765A40">
        <w:rPr>
          <w:rFonts w:ascii="Arial" w:eastAsia="Carlito" w:hAnsi="Arial" w:cs="Arial"/>
          <w:sz w:val="24"/>
          <w:szCs w:val="24"/>
        </w:rPr>
        <w:t>u</w:t>
      </w:r>
      <w:r w:rsidR="00503DF0" w:rsidRPr="00765A40">
        <w:rPr>
          <w:rFonts w:ascii="Arial" w:eastAsia="Carlito" w:hAnsi="Arial" w:cs="Arial"/>
          <w:sz w:val="24"/>
          <w:szCs w:val="24"/>
        </w:rPr>
        <w:t xml:space="preserve">sługa została zrealizowana zgodnie z zakresem, programem, warunkami i wymiarem określonym w Karcie </w:t>
      </w:r>
      <w:r w:rsidR="00A417EB" w:rsidRPr="00765A40">
        <w:rPr>
          <w:rFonts w:ascii="Arial" w:eastAsia="Carlito" w:hAnsi="Arial" w:cs="Arial"/>
          <w:sz w:val="24"/>
          <w:szCs w:val="24"/>
        </w:rPr>
        <w:t>u</w:t>
      </w:r>
      <w:r w:rsidR="00503DF0" w:rsidRPr="00765A40">
        <w:rPr>
          <w:rFonts w:ascii="Arial" w:eastAsia="Carlito" w:hAnsi="Arial" w:cs="Arial"/>
          <w:sz w:val="24"/>
          <w:szCs w:val="24"/>
        </w:rPr>
        <w:t xml:space="preserve">sługi jednostki B+R załączonej do </w:t>
      </w:r>
      <w:r w:rsidR="00FD0CF7" w:rsidRPr="00765A40">
        <w:rPr>
          <w:rFonts w:ascii="Arial" w:eastAsia="Carlito" w:hAnsi="Arial" w:cs="Arial"/>
          <w:sz w:val="24"/>
          <w:szCs w:val="24"/>
        </w:rPr>
        <w:t>Wnios</w:t>
      </w:r>
      <w:r w:rsidR="00503DF0" w:rsidRPr="00765A40">
        <w:rPr>
          <w:rFonts w:ascii="Arial" w:eastAsia="Carlito" w:hAnsi="Arial" w:cs="Arial"/>
          <w:sz w:val="24"/>
          <w:szCs w:val="24"/>
        </w:rPr>
        <w:t>ku grantowego,</w:t>
      </w:r>
    </w:p>
    <w:p w14:paraId="5E46F1C8" w14:textId="0B2217A1" w:rsidR="00503DF0" w:rsidRPr="00765A40" w:rsidRDefault="00E86FD9" w:rsidP="00725728">
      <w:pPr>
        <w:pStyle w:val="Tekstpodstawowyzwciciem2"/>
        <w:numPr>
          <w:ilvl w:val="1"/>
          <w:numId w:val="6"/>
        </w:numPr>
        <w:spacing w:after="0" w:line="360" w:lineRule="auto"/>
        <w:ind w:left="993" w:hanging="284"/>
        <w:contextualSpacing/>
        <w:rPr>
          <w:rFonts w:ascii="Arial" w:eastAsia="Carlito" w:hAnsi="Arial" w:cs="Arial"/>
          <w:sz w:val="24"/>
          <w:szCs w:val="24"/>
        </w:rPr>
      </w:pPr>
      <w:r w:rsidRPr="00765A40">
        <w:rPr>
          <w:rFonts w:ascii="Arial" w:eastAsia="Carlito" w:hAnsi="Arial" w:cs="Arial"/>
          <w:sz w:val="24"/>
          <w:szCs w:val="24"/>
        </w:rPr>
        <w:t>w</w:t>
      </w:r>
      <w:r w:rsidR="00503DF0" w:rsidRPr="00765A40">
        <w:rPr>
          <w:rFonts w:ascii="Arial" w:eastAsia="Carlito" w:hAnsi="Arial" w:cs="Arial"/>
          <w:sz w:val="24"/>
          <w:szCs w:val="24"/>
        </w:rPr>
        <w:t xml:space="preserve">artość dofinansowania nie przekracza maksymalnej kwoty oraz procentowego </w:t>
      </w:r>
      <w:r w:rsidR="00B62248" w:rsidRPr="00765A40">
        <w:rPr>
          <w:rFonts w:ascii="Arial" w:eastAsia="Carlito" w:hAnsi="Arial" w:cs="Arial"/>
          <w:sz w:val="24"/>
          <w:szCs w:val="24"/>
        </w:rPr>
        <w:t>p</w:t>
      </w:r>
      <w:r w:rsidR="00503DF0" w:rsidRPr="00765A40">
        <w:rPr>
          <w:rFonts w:ascii="Arial" w:eastAsia="Carlito" w:hAnsi="Arial" w:cs="Arial"/>
          <w:sz w:val="24"/>
          <w:szCs w:val="24"/>
        </w:rPr>
        <w:t>oziomu wsparcia określonego w Umowie</w:t>
      </w:r>
      <w:r w:rsidR="006A5F73" w:rsidRPr="00765A40">
        <w:rPr>
          <w:rFonts w:ascii="Arial" w:eastAsia="Carlito" w:hAnsi="Arial" w:cs="Arial"/>
          <w:sz w:val="24"/>
          <w:szCs w:val="24"/>
        </w:rPr>
        <w:t xml:space="preserve"> o powierzenie grantu</w:t>
      </w:r>
      <w:r w:rsidR="00503DF0" w:rsidRPr="00765A40">
        <w:rPr>
          <w:rFonts w:ascii="Arial" w:eastAsia="Carlito" w:hAnsi="Arial" w:cs="Arial"/>
          <w:sz w:val="24"/>
          <w:szCs w:val="24"/>
        </w:rPr>
        <w:t>,</w:t>
      </w:r>
    </w:p>
    <w:p w14:paraId="62B661BE" w14:textId="26386E07" w:rsidR="00503DF0" w:rsidRPr="00765A40" w:rsidRDefault="00E86FD9" w:rsidP="00725728">
      <w:pPr>
        <w:pStyle w:val="Tekstpodstawowyzwciciem2"/>
        <w:numPr>
          <w:ilvl w:val="1"/>
          <w:numId w:val="6"/>
        </w:numPr>
        <w:spacing w:after="0" w:line="360" w:lineRule="auto"/>
        <w:ind w:left="993" w:hanging="284"/>
        <w:contextualSpacing/>
        <w:rPr>
          <w:rFonts w:ascii="Arial" w:eastAsia="Carlito" w:hAnsi="Arial" w:cs="Arial"/>
          <w:sz w:val="24"/>
          <w:szCs w:val="24"/>
        </w:rPr>
      </w:pPr>
      <w:r w:rsidRPr="00765A40">
        <w:rPr>
          <w:rFonts w:ascii="Arial" w:eastAsia="Carlito" w:hAnsi="Arial" w:cs="Arial"/>
          <w:sz w:val="24"/>
          <w:szCs w:val="24"/>
        </w:rPr>
        <w:t>n</w:t>
      </w:r>
      <w:r w:rsidR="00503DF0" w:rsidRPr="00765A40">
        <w:rPr>
          <w:rFonts w:ascii="Arial" w:eastAsia="Carlito" w:hAnsi="Arial" w:cs="Arial"/>
          <w:sz w:val="24"/>
          <w:szCs w:val="24"/>
        </w:rPr>
        <w:t>ie zostały przekroczone limity wsparcia określone w Regulaminie przyznawania grantów.</w:t>
      </w:r>
    </w:p>
    <w:p w14:paraId="09D098EF" w14:textId="56B05CBD" w:rsidR="00503DF0" w:rsidRPr="00765A40" w:rsidRDefault="00503DF0" w:rsidP="00725728">
      <w:pPr>
        <w:pStyle w:val="Tekstpodstawowyzwciciem2"/>
        <w:numPr>
          <w:ilvl w:val="0"/>
          <w:numId w:val="6"/>
        </w:numPr>
        <w:spacing w:after="0" w:line="360" w:lineRule="auto"/>
        <w:contextualSpacing/>
        <w:rPr>
          <w:rFonts w:ascii="Arial" w:eastAsia="Carlito" w:hAnsi="Arial" w:cs="Arial"/>
          <w:sz w:val="24"/>
          <w:szCs w:val="24"/>
        </w:rPr>
      </w:pPr>
      <w:r w:rsidRPr="00765A40">
        <w:rPr>
          <w:rFonts w:ascii="Arial" w:eastAsia="Carlito" w:hAnsi="Arial" w:cs="Arial"/>
          <w:sz w:val="24"/>
          <w:szCs w:val="24"/>
        </w:rPr>
        <w:t xml:space="preserve">Grant udzielany jest w formie refundacji poniesionych kosztów kwalifikowalnych. Grantobiorca dokonuje zapłaty za </w:t>
      </w:r>
      <w:r w:rsidR="00B62248" w:rsidRPr="00765A40">
        <w:rPr>
          <w:rFonts w:ascii="Arial" w:eastAsia="Carlito" w:hAnsi="Arial" w:cs="Arial"/>
          <w:sz w:val="24"/>
          <w:szCs w:val="24"/>
        </w:rPr>
        <w:t>U</w:t>
      </w:r>
      <w:r w:rsidRPr="00765A40">
        <w:rPr>
          <w:rFonts w:ascii="Arial" w:eastAsia="Carlito" w:hAnsi="Arial" w:cs="Arial"/>
          <w:sz w:val="24"/>
          <w:szCs w:val="24"/>
        </w:rPr>
        <w:t xml:space="preserve">sługę ze środków własnych, a następnie występuje o refundację na podstawie </w:t>
      </w:r>
      <w:r w:rsidR="00FD0CF7" w:rsidRPr="00765A40">
        <w:rPr>
          <w:rFonts w:ascii="Arial" w:eastAsia="Carlito" w:hAnsi="Arial" w:cs="Arial"/>
          <w:sz w:val="24"/>
          <w:szCs w:val="24"/>
        </w:rPr>
        <w:t>Wnios</w:t>
      </w:r>
      <w:r w:rsidRPr="00765A40">
        <w:rPr>
          <w:rFonts w:ascii="Arial" w:eastAsia="Carlito" w:hAnsi="Arial" w:cs="Arial"/>
          <w:sz w:val="24"/>
          <w:szCs w:val="24"/>
        </w:rPr>
        <w:t>ku o rozliczenie wsparcia grantowego</w:t>
      </w:r>
      <w:r w:rsidR="006A157F" w:rsidRPr="00765A40">
        <w:rPr>
          <w:rFonts w:ascii="Arial" w:eastAsia="Carlito" w:hAnsi="Arial" w:cs="Arial"/>
          <w:sz w:val="24"/>
          <w:szCs w:val="24"/>
        </w:rPr>
        <w:t xml:space="preserve"> (stanowiącego załącznik nr 11 do Regulaminu przyznawania garntów)</w:t>
      </w:r>
      <w:r w:rsidRPr="00765A40">
        <w:rPr>
          <w:rFonts w:ascii="Arial" w:eastAsia="Carlito" w:hAnsi="Arial" w:cs="Arial"/>
          <w:sz w:val="24"/>
          <w:szCs w:val="24"/>
        </w:rPr>
        <w:t>.</w:t>
      </w:r>
    </w:p>
    <w:p w14:paraId="2287B350" w14:textId="77777777" w:rsidR="00503DF0" w:rsidRPr="00765A40" w:rsidRDefault="00503DF0" w:rsidP="00725728">
      <w:pPr>
        <w:pStyle w:val="Tekstpodstawowyzwciciem2"/>
        <w:numPr>
          <w:ilvl w:val="0"/>
          <w:numId w:val="6"/>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Koszty kwalifikowalne rozliczane są na podstawie rzeczywiście poniesionych i udokumentowanych wydatków.</w:t>
      </w:r>
    </w:p>
    <w:p w14:paraId="4AF6B72A" w14:textId="7B3AD18F" w:rsidR="00503DF0" w:rsidRPr="00765A40" w:rsidRDefault="00503DF0" w:rsidP="00725728">
      <w:pPr>
        <w:pStyle w:val="Tekstpodstawowyzwciciem2"/>
        <w:numPr>
          <w:ilvl w:val="0"/>
          <w:numId w:val="6"/>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Grant przekazywany jest</w:t>
      </w:r>
      <w:r w:rsidR="006F6BD6" w:rsidRPr="00765A40">
        <w:rPr>
          <w:rFonts w:ascii="Arial" w:eastAsia="Carlito" w:hAnsi="Arial" w:cs="Arial"/>
          <w:sz w:val="24"/>
          <w:szCs w:val="24"/>
        </w:rPr>
        <w:t xml:space="preserve"> jednorazowo</w:t>
      </w:r>
      <w:r w:rsidRPr="00765A40">
        <w:rPr>
          <w:rFonts w:ascii="Arial" w:eastAsia="Carlito" w:hAnsi="Arial" w:cs="Arial"/>
          <w:sz w:val="24"/>
          <w:szCs w:val="24"/>
        </w:rPr>
        <w:t xml:space="preserve"> Grantobiorcy</w:t>
      </w:r>
      <w:r w:rsidR="00994955" w:rsidRPr="00765A40">
        <w:rPr>
          <w:rFonts w:ascii="Arial" w:eastAsia="Carlito" w:hAnsi="Arial" w:cs="Arial"/>
          <w:sz w:val="24"/>
          <w:szCs w:val="24"/>
        </w:rPr>
        <w:t xml:space="preserve">, na podstawie Wniosku o rozliczenie wsparcia grantowego wraz z wymaganymi załącznikami, zgodnie z Regulaminem przyznawania grantów, </w:t>
      </w:r>
      <w:r w:rsidRPr="00765A40">
        <w:rPr>
          <w:rFonts w:ascii="Arial" w:eastAsia="Carlito" w:hAnsi="Arial" w:cs="Arial"/>
          <w:sz w:val="24"/>
          <w:szCs w:val="24"/>
        </w:rPr>
        <w:t xml:space="preserve">wyłącznie w formie jednej płatności końcowej, </w:t>
      </w:r>
      <w:r w:rsidRPr="00765A40">
        <w:rPr>
          <w:rFonts w:ascii="Arial" w:eastAsia="Carlito" w:hAnsi="Arial" w:cs="Arial"/>
          <w:sz w:val="24"/>
          <w:szCs w:val="24"/>
        </w:rPr>
        <w:lastRenderedPageBreak/>
        <w:t>w wysokości nieprzekraczającej kwoty grantu określonej w § 2 ust. 1 Umowy</w:t>
      </w:r>
      <w:r w:rsidR="002D40E4" w:rsidRPr="00765A40">
        <w:rPr>
          <w:rFonts w:ascii="Arial" w:eastAsia="Carlito" w:hAnsi="Arial" w:cs="Arial"/>
          <w:sz w:val="24"/>
          <w:szCs w:val="24"/>
        </w:rPr>
        <w:t xml:space="preserve"> </w:t>
      </w:r>
      <w:r w:rsidR="003D59A4" w:rsidRPr="00765A40">
        <w:rPr>
          <w:rFonts w:ascii="Arial" w:eastAsia="Carlito" w:hAnsi="Arial" w:cs="Arial"/>
          <w:sz w:val="24"/>
          <w:szCs w:val="24"/>
        </w:rPr>
        <w:t>o powierzenie grantu</w:t>
      </w:r>
      <w:r w:rsidRPr="00765A40">
        <w:rPr>
          <w:rFonts w:ascii="Arial" w:eastAsia="Carlito" w:hAnsi="Arial" w:cs="Arial"/>
          <w:sz w:val="24"/>
          <w:szCs w:val="24"/>
        </w:rPr>
        <w:t>. Nie przewiduje się płatności pośrednich ani zaliczek.</w:t>
      </w:r>
    </w:p>
    <w:p w14:paraId="75DD9B73" w14:textId="7C3BCABB" w:rsidR="00503DF0" w:rsidRPr="00765A40" w:rsidRDefault="00503DF0" w:rsidP="00725728">
      <w:pPr>
        <w:pStyle w:val="Tekstpodstawowyzwciciem2"/>
        <w:numPr>
          <w:ilvl w:val="0"/>
          <w:numId w:val="6"/>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 xml:space="preserve">Wypłata dofinansowania następuje w terminie do 7 dni roboczych od dnia następującego po dniu zatwierdzenia przez Grantodawcę </w:t>
      </w:r>
      <w:r w:rsidR="00FD0CF7" w:rsidRPr="00765A40">
        <w:rPr>
          <w:rFonts w:ascii="Arial" w:eastAsia="Carlito" w:hAnsi="Arial" w:cs="Arial"/>
          <w:sz w:val="24"/>
          <w:szCs w:val="24"/>
        </w:rPr>
        <w:t>Wnios</w:t>
      </w:r>
      <w:r w:rsidRPr="00765A40">
        <w:rPr>
          <w:rFonts w:ascii="Arial" w:eastAsia="Carlito" w:hAnsi="Arial" w:cs="Arial"/>
          <w:sz w:val="24"/>
          <w:szCs w:val="24"/>
        </w:rPr>
        <w:t>ku o rozliczenie wsparcia grantowego.</w:t>
      </w:r>
    </w:p>
    <w:p w14:paraId="3AA31048" w14:textId="2D5D920E" w:rsidR="00503DF0" w:rsidRPr="00765A40" w:rsidRDefault="00503DF0" w:rsidP="00725728">
      <w:pPr>
        <w:pStyle w:val="Tekstpodstawowyzwciciem2"/>
        <w:numPr>
          <w:ilvl w:val="0"/>
          <w:numId w:val="6"/>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Płatność przekazywana jest na rachunek bankowy Grantobiorcy prowadzony w PLN, wskazany w Umowie</w:t>
      </w:r>
      <w:r w:rsidR="008A4CCE" w:rsidRPr="00765A40">
        <w:rPr>
          <w:rFonts w:ascii="Arial" w:eastAsia="Carlito" w:hAnsi="Arial" w:cs="Arial"/>
          <w:sz w:val="24"/>
          <w:szCs w:val="24"/>
        </w:rPr>
        <w:t xml:space="preserve"> o powierzenie grantu</w:t>
      </w:r>
      <w:r w:rsidRPr="00765A40">
        <w:rPr>
          <w:rFonts w:ascii="Arial" w:eastAsia="Carlito" w:hAnsi="Arial" w:cs="Arial"/>
          <w:sz w:val="24"/>
          <w:szCs w:val="24"/>
        </w:rPr>
        <w:t>.</w:t>
      </w:r>
    </w:p>
    <w:p w14:paraId="1CB47785" w14:textId="7628D823" w:rsidR="00503DF0" w:rsidRPr="00765A40" w:rsidRDefault="00503DF0" w:rsidP="00725728">
      <w:pPr>
        <w:pStyle w:val="Tekstpodstawowyzwciciem2"/>
        <w:numPr>
          <w:ilvl w:val="0"/>
          <w:numId w:val="6"/>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 xml:space="preserve">Rozliczanie wydatków w ramach grantu odbywa się zgodnie z Wytycznymi dotyczącymi kwalifikowalności wydatków na lata 2021–2027 — w zakresie właściwym dla </w:t>
      </w:r>
      <w:r w:rsidR="00B62248" w:rsidRPr="00765A40">
        <w:rPr>
          <w:rFonts w:ascii="Arial" w:eastAsia="Carlito" w:hAnsi="Arial" w:cs="Arial"/>
          <w:sz w:val="24"/>
          <w:szCs w:val="24"/>
        </w:rPr>
        <w:t>G</w:t>
      </w:r>
      <w:r w:rsidRPr="00765A40">
        <w:rPr>
          <w:rFonts w:ascii="Arial" w:eastAsia="Carlito" w:hAnsi="Arial" w:cs="Arial"/>
          <w:sz w:val="24"/>
          <w:szCs w:val="24"/>
        </w:rPr>
        <w:t>rantobiorców, określonym w Regulaminie przyznawania grantów.</w:t>
      </w:r>
    </w:p>
    <w:p w14:paraId="5259E93B" w14:textId="77777777" w:rsidR="00503DF0" w:rsidRPr="00765A40" w:rsidRDefault="00503DF0" w:rsidP="00725728">
      <w:pPr>
        <w:pStyle w:val="Tekstpodstawowyzwciciem2"/>
        <w:numPr>
          <w:ilvl w:val="0"/>
          <w:numId w:val="6"/>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Dokumentami rozliczeniowymi są w szczególności:</w:t>
      </w:r>
    </w:p>
    <w:p w14:paraId="486BB33D" w14:textId="77777777" w:rsidR="006A157F" w:rsidRPr="00765A40" w:rsidRDefault="006A157F" w:rsidP="00725728">
      <w:pPr>
        <w:numPr>
          <w:ilvl w:val="0"/>
          <w:numId w:val="34"/>
        </w:numPr>
        <w:spacing w:after="0" w:line="360" w:lineRule="auto"/>
        <w:ind w:right="340"/>
        <w:rPr>
          <w:rFonts w:ascii="Arial" w:hAnsi="Arial" w:cs="Arial"/>
          <w:sz w:val="24"/>
          <w:szCs w:val="24"/>
        </w:rPr>
      </w:pPr>
      <w:r w:rsidRPr="00765A40">
        <w:rPr>
          <w:rFonts w:ascii="Arial" w:hAnsi="Arial" w:cs="Arial"/>
          <w:sz w:val="24"/>
          <w:szCs w:val="24"/>
        </w:rPr>
        <w:t>faktury lub rachunki lub inne równoważne dowody księgowe potwierdzające realizację usługi,</w:t>
      </w:r>
    </w:p>
    <w:p w14:paraId="66C7FF27" w14:textId="77777777" w:rsidR="006A157F" w:rsidRPr="00765A40" w:rsidRDefault="006A157F" w:rsidP="00725728">
      <w:pPr>
        <w:numPr>
          <w:ilvl w:val="0"/>
          <w:numId w:val="34"/>
        </w:numPr>
        <w:spacing w:after="0" w:line="360" w:lineRule="auto"/>
        <w:ind w:right="340"/>
        <w:rPr>
          <w:rFonts w:ascii="Arial" w:hAnsi="Arial" w:cs="Arial"/>
          <w:sz w:val="24"/>
          <w:szCs w:val="24"/>
        </w:rPr>
      </w:pPr>
      <w:r w:rsidRPr="00765A40">
        <w:rPr>
          <w:rFonts w:ascii="Arial" w:hAnsi="Arial" w:cs="Arial"/>
          <w:sz w:val="24"/>
          <w:szCs w:val="24"/>
        </w:rPr>
        <w:t>dokument potwierdzający dokonanie płatności za zakup usługi lub jego kopia,</w:t>
      </w:r>
    </w:p>
    <w:p w14:paraId="21946CC3" w14:textId="5E597849" w:rsidR="006A157F" w:rsidRPr="00765A40" w:rsidRDefault="006A157F" w:rsidP="00725728">
      <w:pPr>
        <w:numPr>
          <w:ilvl w:val="0"/>
          <w:numId w:val="34"/>
        </w:numPr>
        <w:spacing w:after="0" w:line="360" w:lineRule="auto"/>
        <w:ind w:right="340"/>
        <w:rPr>
          <w:rFonts w:ascii="Arial" w:hAnsi="Arial" w:cs="Arial"/>
          <w:sz w:val="24"/>
          <w:szCs w:val="24"/>
        </w:rPr>
      </w:pPr>
      <w:r w:rsidRPr="00765A40">
        <w:rPr>
          <w:rFonts w:ascii="Arial" w:hAnsi="Arial" w:cs="Arial"/>
          <w:sz w:val="24"/>
          <w:szCs w:val="24"/>
        </w:rPr>
        <w:t>inne dokumenty potwierdzające rzeczywiste poniesienie wydatków (wraz z potwierdzeniem dokonania za nie</w:t>
      </w:r>
      <w:r w:rsidR="009A2A87">
        <w:rPr>
          <w:rFonts w:ascii="Arial" w:hAnsi="Arial" w:cs="Arial"/>
          <w:sz w:val="24"/>
          <w:szCs w:val="24"/>
        </w:rPr>
        <w:t xml:space="preserve"> </w:t>
      </w:r>
      <w:r w:rsidRPr="00765A40">
        <w:rPr>
          <w:rFonts w:ascii="Arial" w:hAnsi="Arial" w:cs="Arial"/>
          <w:sz w:val="24"/>
          <w:szCs w:val="24"/>
        </w:rPr>
        <w:t>płatności) związanych z osiągnięciem celu udzielonego grantu,</w:t>
      </w:r>
    </w:p>
    <w:p w14:paraId="077FCF77" w14:textId="77777777" w:rsidR="006A157F" w:rsidRPr="00765A40" w:rsidRDefault="006A157F" w:rsidP="00725728">
      <w:pPr>
        <w:numPr>
          <w:ilvl w:val="0"/>
          <w:numId w:val="34"/>
        </w:numPr>
        <w:spacing w:after="0" w:line="360" w:lineRule="auto"/>
        <w:ind w:right="340"/>
        <w:rPr>
          <w:rFonts w:ascii="Arial" w:hAnsi="Arial" w:cs="Arial"/>
          <w:sz w:val="24"/>
          <w:szCs w:val="24"/>
        </w:rPr>
      </w:pPr>
      <w:r w:rsidRPr="00765A40">
        <w:rPr>
          <w:rFonts w:ascii="Arial" w:hAnsi="Arial" w:cs="Arial"/>
          <w:sz w:val="24"/>
          <w:szCs w:val="24"/>
        </w:rPr>
        <w:t>raport potwierdzający uzyskany efekt realizacji grantu określony we wniosku grantowym,</w:t>
      </w:r>
    </w:p>
    <w:p w14:paraId="39BCE4C9" w14:textId="3E92241A" w:rsidR="006A157F" w:rsidRPr="00765A40" w:rsidRDefault="006A157F" w:rsidP="00725728">
      <w:pPr>
        <w:numPr>
          <w:ilvl w:val="0"/>
          <w:numId w:val="34"/>
        </w:numPr>
        <w:spacing w:after="0" w:line="360" w:lineRule="auto"/>
        <w:ind w:right="340"/>
        <w:rPr>
          <w:rFonts w:ascii="Arial" w:hAnsi="Arial" w:cs="Arial"/>
          <w:sz w:val="24"/>
          <w:szCs w:val="24"/>
        </w:rPr>
      </w:pPr>
      <w:r w:rsidRPr="00765A40">
        <w:rPr>
          <w:rFonts w:ascii="Arial" w:hAnsi="Arial" w:cs="Arial"/>
          <w:sz w:val="24"/>
          <w:szCs w:val="24"/>
        </w:rPr>
        <w:t>dokumenty potwierdzające spełnienie wymogów w zakresie działań informacyjno – promocyjnych.</w:t>
      </w:r>
    </w:p>
    <w:p w14:paraId="2EA9EA89" w14:textId="43C6BC0A" w:rsidR="00503DF0" w:rsidRPr="00765A40" w:rsidRDefault="00FD0CF7" w:rsidP="00725728">
      <w:pPr>
        <w:pStyle w:val="Tekstpodstawowyzwciciem2"/>
        <w:numPr>
          <w:ilvl w:val="0"/>
          <w:numId w:val="7"/>
        </w:numPr>
        <w:spacing w:after="0" w:line="360" w:lineRule="auto"/>
        <w:contextualSpacing/>
        <w:rPr>
          <w:rFonts w:ascii="Arial" w:eastAsia="Carlito" w:hAnsi="Arial" w:cs="Arial"/>
          <w:sz w:val="24"/>
          <w:szCs w:val="24"/>
        </w:rPr>
      </w:pPr>
      <w:r w:rsidRPr="00765A40">
        <w:rPr>
          <w:rFonts w:ascii="Arial" w:eastAsia="Carlito" w:hAnsi="Arial" w:cs="Arial"/>
          <w:sz w:val="24"/>
          <w:szCs w:val="24"/>
        </w:rPr>
        <w:t>Wnios</w:t>
      </w:r>
      <w:r w:rsidR="00503DF0" w:rsidRPr="00765A40">
        <w:rPr>
          <w:rFonts w:ascii="Arial" w:eastAsia="Carlito" w:hAnsi="Arial" w:cs="Arial"/>
          <w:sz w:val="24"/>
          <w:szCs w:val="24"/>
        </w:rPr>
        <w:t xml:space="preserve">ek o rozliczenie wsparcia grantowego </w:t>
      </w:r>
      <w:r w:rsidR="00046CC0" w:rsidRPr="00765A40">
        <w:rPr>
          <w:rFonts w:ascii="Arial" w:eastAsia="Carlito" w:hAnsi="Arial" w:cs="Arial"/>
          <w:sz w:val="24"/>
          <w:szCs w:val="24"/>
        </w:rPr>
        <w:t xml:space="preserve">oraz ewentualne kopie dokumentów rozliczeniowych </w:t>
      </w:r>
      <w:r w:rsidR="006A157F" w:rsidRPr="00765A40">
        <w:rPr>
          <w:rFonts w:ascii="Arial" w:eastAsia="Carlito" w:hAnsi="Arial" w:cs="Arial"/>
          <w:sz w:val="24"/>
          <w:szCs w:val="24"/>
        </w:rPr>
        <w:t>muszą</w:t>
      </w:r>
      <w:r w:rsidR="00503DF0" w:rsidRPr="00765A40">
        <w:rPr>
          <w:rFonts w:ascii="Arial" w:eastAsia="Carlito" w:hAnsi="Arial" w:cs="Arial"/>
          <w:sz w:val="24"/>
          <w:szCs w:val="24"/>
        </w:rPr>
        <w:t xml:space="preserve"> być podpisan</w:t>
      </w:r>
      <w:r w:rsidR="006B311D">
        <w:rPr>
          <w:rFonts w:ascii="Arial" w:eastAsia="Carlito" w:hAnsi="Arial" w:cs="Arial"/>
          <w:sz w:val="24"/>
          <w:szCs w:val="24"/>
        </w:rPr>
        <w:t>e</w:t>
      </w:r>
      <w:r w:rsidR="00503DF0" w:rsidRPr="00765A40">
        <w:rPr>
          <w:rFonts w:ascii="Arial" w:eastAsia="Carlito" w:hAnsi="Arial" w:cs="Arial"/>
          <w:sz w:val="24"/>
          <w:szCs w:val="24"/>
        </w:rPr>
        <w:t xml:space="preserve"> </w:t>
      </w:r>
      <w:r w:rsidR="009217ED" w:rsidRPr="00765A40">
        <w:rPr>
          <w:rFonts w:ascii="Arial" w:eastAsia="Carlito" w:hAnsi="Arial" w:cs="Arial"/>
          <w:sz w:val="24"/>
          <w:szCs w:val="24"/>
        </w:rPr>
        <w:t xml:space="preserve">kwalifikowanym podpisem elektronicznym </w:t>
      </w:r>
      <w:r w:rsidR="00503DF0" w:rsidRPr="00765A40">
        <w:rPr>
          <w:rFonts w:ascii="Arial" w:eastAsia="Carlito" w:hAnsi="Arial" w:cs="Arial"/>
          <w:sz w:val="24"/>
          <w:szCs w:val="24"/>
        </w:rPr>
        <w:t>przez osoby uprawnione do reprezentacji Grantobiorcy zgodnie z dokumentami rejestrowymi lub pełnomocnictwem.</w:t>
      </w:r>
    </w:p>
    <w:p w14:paraId="39E081C1" w14:textId="784D5C5B" w:rsidR="005A1CE1" w:rsidRPr="00765A40" w:rsidRDefault="005A1CE1" w:rsidP="00725728">
      <w:pPr>
        <w:pStyle w:val="Akapitzlist"/>
        <w:widowControl w:val="0"/>
        <w:numPr>
          <w:ilvl w:val="0"/>
          <w:numId w:val="7"/>
        </w:numPr>
        <w:autoSpaceDE w:val="0"/>
        <w:autoSpaceDN w:val="0"/>
        <w:spacing w:after="0" w:line="360" w:lineRule="auto"/>
        <w:ind w:right="340"/>
        <w:contextualSpacing w:val="0"/>
        <w:rPr>
          <w:rFonts w:ascii="Arial" w:hAnsi="Arial" w:cs="Arial"/>
          <w:sz w:val="24"/>
          <w:szCs w:val="24"/>
        </w:rPr>
      </w:pPr>
      <w:r w:rsidRPr="00765A40">
        <w:rPr>
          <w:rFonts w:ascii="Arial" w:hAnsi="Arial" w:cs="Arial"/>
          <w:sz w:val="24"/>
          <w:szCs w:val="24"/>
        </w:rPr>
        <w:t>Obowiązek podpisu elektronicznego Grantobiorcy nie dotyczy dokumentów księgowych i dowodów płatności stanowiących załączniki do wniosku o rozliczenie wsparcia grantowego, w szczególności faktur, rachunków, potwierdzeń przelewów oraz innych dowodów poniesienia wydatku.</w:t>
      </w:r>
    </w:p>
    <w:p w14:paraId="479759B8" w14:textId="27E790F6" w:rsidR="00503DF0" w:rsidRPr="00765A40" w:rsidRDefault="00503DF0" w:rsidP="00725728">
      <w:pPr>
        <w:pStyle w:val="Tekstpodstawowyzwciciem2"/>
        <w:numPr>
          <w:ilvl w:val="0"/>
          <w:numId w:val="7"/>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 xml:space="preserve">Grantobiorca zobowiązany jest złożyć kompletny </w:t>
      </w:r>
      <w:r w:rsidR="00FD0CF7" w:rsidRPr="00765A40">
        <w:rPr>
          <w:rFonts w:ascii="Arial" w:eastAsia="Carlito" w:hAnsi="Arial" w:cs="Arial"/>
          <w:sz w:val="24"/>
          <w:szCs w:val="24"/>
        </w:rPr>
        <w:t>Wnios</w:t>
      </w:r>
      <w:r w:rsidRPr="00765A40">
        <w:rPr>
          <w:rFonts w:ascii="Arial" w:eastAsia="Carlito" w:hAnsi="Arial" w:cs="Arial"/>
          <w:sz w:val="24"/>
          <w:szCs w:val="24"/>
        </w:rPr>
        <w:t xml:space="preserve">ek o rozliczenie wsparcia grantowego w terminie do 10 dni roboczych od dnia zakończenia realizacji </w:t>
      </w:r>
      <w:r w:rsidR="00B62248" w:rsidRPr="00765A40">
        <w:rPr>
          <w:rFonts w:ascii="Arial" w:eastAsia="Carlito" w:hAnsi="Arial" w:cs="Arial"/>
          <w:sz w:val="24"/>
          <w:szCs w:val="24"/>
        </w:rPr>
        <w:t>U</w:t>
      </w:r>
      <w:r w:rsidRPr="00765A40">
        <w:rPr>
          <w:rFonts w:ascii="Arial" w:eastAsia="Carlito" w:hAnsi="Arial" w:cs="Arial"/>
          <w:sz w:val="24"/>
          <w:szCs w:val="24"/>
        </w:rPr>
        <w:t>sługi.</w:t>
      </w:r>
    </w:p>
    <w:p w14:paraId="4C6EB876" w14:textId="104C0702" w:rsidR="006A157F" w:rsidRPr="00765A40" w:rsidRDefault="006A157F" w:rsidP="00725728">
      <w:pPr>
        <w:pStyle w:val="Akapitzlist"/>
        <w:widowControl w:val="0"/>
        <w:numPr>
          <w:ilvl w:val="0"/>
          <w:numId w:val="7"/>
        </w:numPr>
        <w:autoSpaceDE w:val="0"/>
        <w:autoSpaceDN w:val="0"/>
        <w:spacing w:after="0" w:line="360" w:lineRule="auto"/>
        <w:ind w:right="340"/>
        <w:contextualSpacing w:val="0"/>
        <w:rPr>
          <w:rFonts w:ascii="Arial" w:hAnsi="Arial" w:cs="Arial"/>
          <w:sz w:val="24"/>
          <w:szCs w:val="24"/>
        </w:rPr>
      </w:pPr>
      <w:r w:rsidRPr="00765A40">
        <w:rPr>
          <w:rFonts w:ascii="Arial" w:hAnsi="Arial" w:cs="Arial"/>
          <w:sz w:val="24"/>
          <w:szCs w:val="24"/>
        </w:rPr>
        <w:t>W przypadku stwierdzenia przez Grantodawcę   braków   formalnych   lub   niezgodności w dokumentach, Grantobiorca</w:t>
      </w:r>
      <w:r w:rsidRPr="00765A40" w:rsidDel="004847D9">
        <w:rPr>
          <w:rFonts w:ascii="Arial" w:hAnsi="Arial" w:cs="Arial"/>
          <w:sz w:val="24"/>
          <w:szCs w:val="24"/>
        </w:rPr>
        <w:t xml:space="preserve"> </w:t>
      </w:r>
      <w:r w:rsidRPr="00765A40">
        <w:rPr>
          <w:rFonts w:ascii="Arial" w:hAnsi="Arial" w:cs="Arial"/>
          <w:sz w:val="24"/>
          <w:szCs w:val="24"/>
        </w:rPr>
        <w:t xml:space="preserve">ma obowiązek poprawić dokumenty/uzupełnić brakujące informacje lub złożyć stosowne wyjaśnienia w </w:t>
      </w:r>
      <w:r w:rsidRPr="00765A40">
        <w:rPr>
          <w:rFonts w:ascii="Arial" w:hAnsi="Arial" w:cs="Arial"/>
          <w:sz w:val="24"/>
          <w:szCs w:val="24"/>
        </w:rPr>
        <w:lastRenderedPageBreak/>
        <w:t xml:space="preserve">terminie </w:t>
      </w:r>
      <w:bookmarkStart w:id="3" w:name="_Hlk177632573"/>
      <w:r w:rsidRPr="00765A40">
        <w:rPr>
          <w:rFonts w:ascii="Arial" w:hAnsi="Arial" w:cs="Arial"/>
          <w:sz w:val="24"/>
          <w:szCs w:val="24"/>
        </w:rPr>
        <w:t>7 dni roboczych licząc od dnia następującego po dniu przekazania wezwania</w:t>
      </w:r>
      <w:r w:rsidRPr="00765A40" w:rsidDel="00ED5DEB">
        <w:rPr>
          <w:rFonts w:ascii="Arial" w:hAnsi="Arial" w:cs="Arial"/>
          <w:sz w:val="24"/>
          <w:szCs w:val="24"/>
        </w:rPr>
        <w:t xml:space="preserve"> </w:t>
      </w:r>
      <w:r w:rsidRPr="00765A40">
        <w:rPr>
          <w:rFonts w:ascii="Arial" w:hAnsi="Arial" w:cs="Arial"/>
          <w:sz w:val="24"/>
          <w:szCs w:val="24"/>
        </w:rPr>
        <w:t>przez Grantodawcę.</w:t>
      </w:r>
      <w:bookmarkEnd w:id="3"/>
    </w:p>
    <w:p w14:paraId="515154CA" w14:textId="430378AE" w:rsidR="00503DF0" w:rsidRPr="00765A40" w:rsidRDefault="00503DF0" w:rsidP="00725728">
      <w:pPr>
        <w:pStyle w:val="Tekstpodstawowyzwciciem2"/>
        <w:numPr>
          <w:ilvl w:val="0"/>
          <w:numId w:val="7"/>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Nieuzupełnienie dokumentów lub brak wyjaśnień w wyznaczonym terminie może skutkować odmową wypłaty grantu oraz rozwiązaniem Umowy</w:t>
      </w:r>
      <w:r w:rsidR="001E01C5" w:rsidRPr="00765A40">
        <w:rPr>
          <w:rFonts w:ascii="Arial" w:eastAsia="Carlito" w:hAnsi="Arial" w:cs="Arial"/>
          <w:sz w:val="24"/>
          <w:szCs w:val="24"/>
        </w:rPr>
        <w:t xml:space="preserve"> o powierzenie grantu</w:t>
      </w:r>
      <w:r w:rsidRPr="00765A40">
        <w:rPr>
          <w:rFonts w:ascii="Arial" w:eastAsia="Carlito" w:hAnsi="Arial" w:cs="Arial"/>
          <w:sz w:val="24"/>
          <w:szCs w:val="24"/>
        </w:rPr>
        <w:t>.</w:t>
      </w:r>
    </w:p>
    <w:p w14:paraId="382EB2E2" w14:textId="13EDFABF" w:rsidR="00503DF0" w:rsidRPr="00765A40" w:rsidRDefault="00503DF0" w:rsidP="00725728">
      <w:pPr>
        <w:pStyle w:val="Tekstpodstawowyzwciciem2"/>
        <w:numPr>
          <w:ilvl w:val="0"/>
          <w:numId w:val="7"/>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 xml:space="preserve">Grantodawca dokonuje weryfikacji dokumentów rozliczeniowych w terminie do </w:t>
      </w:r>
      <w:r w:rsidR="00B65CD1" w:rsidRPr="00765A40">
        <w:rPr>
          <w:rFonts w:ascii="Arial" w:eastAsia="Carlito" w:hAnsi="Arial" w:cs="Arial"/>
          <w:sz w:val="24"/>
          <w:szCs w:val="24"/>
        </w:rPr>
        <w:t>30</w:t>
      </w:r>
      <w:r w:rsidRPr="00765A40">
        <w:rPr>
          <w:rFonts w:ascii="Arial" w:eastAsia="Carlito" w:hAnsi="Arial" w:cs="Arial"/>
          <w:sz w:val="24"/>
          <w:szCs w:val="24"/>
        </w:rPr>
        <w:t xml:space="preserve"> dni roboczych od dnia złożenia kompletnej dokumentacji.</w:t>
      </w:r>
    </w:p>
    <w:p w14:paraId="72915859" w14:textId="77777777" w:rsidR="00503DF0" w:rsidRPr="00765A40" w:rsidRDefault="00503DF0" w:rsidP="00725728">
      <w:pPr>
        <w:pStyle w:val="Tekstpodstawowyzwciciem2"/>
        <w:numPr>
          <w:ilvl w:val="0"/>
          <w:numId w:val="7"/>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Koszty niekwalifikowalne ponosi Grantobiorca.</w:t>
      </w:r>
    </w:p>
    <w:p w14:paraId="4CF73CC7" w14:textId="77777777" w:rsidR="00503DF0" w:rsidRPr="00765A40" w:rsidRDefault="00503DF0" w:rsidP="00725728">
      <w:pPr>
        <w:pStyle w:val="Tekstpodstawowyzwciciem2"/>
        <w:numPr>
          <w:ilvl w:val="0"/>
          <w:numId w:val="7"/>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Grantodawca może odmówić zatwierdzenia rozliczenia w przypadku:</w:t>
      </w:r>
    </w:p>
    <w:p w14:paraId="43E36E3E" w14:textId="77777777" w:rsidR="00503DF0" w:rsidRPr="00765A40" w:rsidRDefault="00503DF0" w:rsidP="00725728">
      <w:pPr>
        <w:pStyle w:val="Tekstpodstawowyzwciciem2"/>
        <w:numPr>
          <w:ilvl w:val="0"/>
          <w:numId w:val="9"/>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braku wymaganych dokumentów,</w:t>
      </w:r>
    </w:p>
    <w:p w14:paraId="07091319" w14:textId="77777777" w:rsidR="00503DF0" w:rsidRPr="00765A40" w:rsidRDefault="00503DF0" w:rsidP="00725728">
      <w:pPr>
        <w:pStyle w:val="Tekstpodstawowyzwciciem2"/>
        <w:numPr>
          <w:ilvl w:val="0"/>
          <w:numId w:val="9"/>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braku potwierdzenia zapłaty,</w:t>
      </w:r>
    </w:p>
    <w:p w14:paraId="022E6001" w14:textId="51860B28" w:rsidR="00503DF0" w:rsidRPr="00765A40" w:rsidRDefault="00503DF0" w:rsidP="00725728">
      <w:pPr>
        <w:pStyle w:val="Tekstpodstawowyzwciciem2"/>
        <w:numPr>
          <w:ilvl w:val="0"/>
          <w:numId w:val="9"/>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 xml:space="preserve">braku raportu z efektu </w:t>
      </w:r>
      <w:r w:rsidR="00E86FD9" w:rsidRPr="00765A40">
        <w:rPr>
          <w:rFonts w:ascii="Arial" w:eastAsia="Carlito" w:hAnsi="Arial" w:cs="Arial"/>
          <w:sz w:val="24"/>
          <w:szCs w:val="24"/>
        </w:rPr>
        <w:t xml:space="preserve">realizacji </w:t>
      </w:r>
      <w:r w:rsidR="00A417EB" w:rsidRPr="00765A40">
        <w:rPr>
          <w:rFonts w:ascii="Arial" w:eastAsia="Carlito" w:hAnsi="Arial" w:cs="Arial"/>
          <w:sz w:val="24"/>
          <w:szCs w:val="24"/>
        </w:rPr>
        <w:t>U</w:t>
      </w:r>
      <w:r w:rsidRPr="00765A40">
        <w:rPr>
          <w:rFonts w:ascii="Arial" w:eastAsia="Carlito" w:hAnsi="Arial" w:cs="Arial"/>
          <w:sz w:val="24"/>
          <w:szCs w:val="24"/>
        </w:rPr>
        <w:t>sługi,</w:t>
      </w:r>
    </w:p>
    <w:p w14:paraId="2590A30E" w14:textId="6F6D8ECD" w:rsidR="009217ED" w:rsidRPr="00765A40" w:rsidRDefault="008A19FD" w:rsidP="00725728">
      <w:pPr>
        <w:pStyle w:val="Tekstpodstawowyzwciciem2"/>
        <w:numPr>
          <w:ilvl w:val="0"/>
          <w:numId w:val="9"/>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u</w:t>
      </w:r>
      <w:r w:rsidR="009217ED" w:rsidRPr="00765A40">
        <w:rPr>
          <w:rFonts w:ascii="Arial" w:eastAsia="Carlito" w:hAnsi="Arial" w:cs="Arial"/>
          <w:sz w:val="24"/>
          <w:szCs w:val="24"/>
        </w:rPr>
        <w:t>sługa jest niezgodna z założeniami określonymi w Karcie usługi jednostki B+R,</w:t>
      </w:r>
    </w:p>
    <w:p w14:paraId="4825C980" w14:textId="77777777" w:rsidR="00503DF0" w:rsidRPr="00765A40" w:rsidRDefault="00503DF0" w:rsidP="00725728">
      <w:pPr>
        <w:pStyle w:val="Tekstpodstawowyzwciciem2"/>
        <w:numPr>
          <w:ilvl w:val="0"/>
          <w:numId w:val="9"/>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uniemożliwienia kontroli,</w:t>
      </w:r>
    </w:p>
    <w:p w14:paraId="6CB003C0" w14:textId="14291DC6" w:rsidR="00503DF0" w:rsidRPr="00765A40" w:rsidRDefault="00B62248" w:rsidP="00725728">
      <w:pPr>
        <w:pStyle w:val="Tekstpodstawowyzwciciem2"/>
        <w:numPr>
          <w:ilvl w:val="0"/>
          <w:numId w:val="9"/>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w</w:t>
      </w:r>
      <w:r w:rsidR="00FD0CF7" w:rsidRPr="00765A40">
        <w:rPr>
          <w:rFonts w:ascii="Arial" w:eastAsia="Carlito" w:hAnsi="Arial" w:cs="Arial"/>
          <w:sz w:val="24"/>
          <w:szCs w:val="24"/>
        </w:rPr>
        <w:t>nios</w:t>
      </w:r>
      <w:r w:rsidR="00503DF0" w:rsidRPr="00765A40">
        <w:rPr>
          <w:rFonts w:ascii="Arial" w:eastAsia="Carlito" w:hAnsi="Arial" w:cs="Arial"/>
          <w:sz w:val="24"/>
          <w:szCs w:val="24"/>
        </w:rPr>
        <w:t>ku instytucji kontrolnych</w:t>
      </w:r>
      <w:r w:rsidR="009217ED" w:rsidRPr="00765A40">
        <w:rPr>
          <w:rFonts w:ascii="Arial" w:eastAsia="Carlito" w:hAnsi="Arial" w:cs="Arial"/>
          <w:sz w:val="24"/>
          <w:szCs w:val="24"/>
        </w:rPr>
        <w:t>,</w:t>
      </w:r>
    </w:p>
    <w:p w14:paraId="15AD6B0F" w14:textId="66640898" w:rsidR="009217ED" w:rsidRPr="00765A40" w:rsidRDefault="009217ED" w:rsidP="00725728">
      <w:pPr>
        <w:pStyle w:val="Tekstpodstawowyzwciciem2"/>
        <w:numPr>
          <w:ilvl w:val="0"/>
          <w:numId w:val="9"/>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przedłożenia dokumentów, z których wynika niezgodność z założeniami</w:t>
      </w:r>
      <w:r w:rsidR="006B311D">
        <w:rPr>
          <w:rFonts w:ascii="Arial" w:eastAsia="Carlito" w:hAnsi="Arial" w:cs="Arial"/>
          <w:sz w:val="24"/>
          <w:szCs w:val="24"/>
        </w:rPr>
        <w:t xml:space="preserve"> projektu</w:t>
      </w:r>
      <w:r w:rsidR="00060DE4" w:rsidRPr="00765A40">
        <w:rPr>
          <w:rFonts w:ascii="Arial" w:eastAsia="Carlito" w:hAnsi="Arial" w:cs="Arial"/>
          <w:sz w:val="24"/>
          <w:szCs w:val="24"/>
        </w:rPr>
        <w:t>,</w:t>
      </w:r>
    </w:p>
    <w:p w14:paraId="0262D6AF" w14:textId="746EBFF5" w:rsidR="00060DE4" w:rsidRDefault="00060DE4" w:rsidP="00725728">
      <w:pPr>
        <w:pStyle w:val="Tekstpodstawowyzwciciem2"/>
        <w:numPr>
          <w:ilvl w:val="0"/>
          <w:numId w:val="9"/>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stwierdzenia na etapie rozliczenia, że nie zostały spełnione warunki udziału w naborze lub kryteria bezwzględne, o których mowa w § 4 ust. 5 Regulaminu przyznawania grantów oraz w Załączniku nr 2 do Regulaminu – Kryteria formalno-merytoryczne wyboru grantów, których spełnienie stanowiło warunek uzyskania pozytywnej oceny wniosku.</w:t>
      </w:r>
    </w:p>
    <w:p w14:paraId="5604922A" w14:textId="55CB3567" w:rsidR="00AB1AEE" w:rsidRPr="00765A40" w:rsidRDefault="00AB1AEE" w:rsidP="00725728">
      <w:pPr>
        <w:pStyle w:val="Tekstpodstawowyzwciciem2"/>
        <w:numPr>
          <w:ilvl w:val="0"/>
          <w:numId w:val="9"/>
        </w:numPr>
        <w:spacing w:after="0" w:line="360" w:lineRule="auto"/>
        <w:ind w:hanging="357"/>
        <w:contextualSpacing/>
        <w:rPr>
          <w:rFonts w:ascii="Arial" w:eastAsia="Carlito" w:hAnsi="Arial" w:cs="Arial"/>
          <w:sz w:val="24"/>
          <w:szCs w:val="24"/>
        </w:rPr>
      </w:pPr>
      <w:r>
        <w:rPr>
          <w:rFonts w:ascii="Arial" w:eastAsia="Carlito" w:hAnsi="Arial" w:cs="Arial"/>
          <w:sz w:val="24"/>
          <w:szCs w:val="24"/>
        </w:rPr>
        <w:t>naruszenia § 4 ust. 9 niniejszej umowy</w:t>
      </w:r>
      <w:r>
        <w:rPr>
          <w:rFonts w:ascii="Arial" w:eastAsia="Carlito" w:hAnsi="Arial" w:cs="Arial"/>
          <w:sz w:val="24"/>
          <w:szCs w:val="24"/>
        </w:rPr>
        <w:t>.</w:t>
      </w:r>
    </w:p>
    <w:p w14:paraId="378CBBD6" w14:textId="77777777" w:rsidR="00503DF0" w:rsidRPr="00765A40" w:rsidRDefault="00503DF0" w:rsidP="00725728">
      <w:pPr>
        <w:pStyle w:val="Tekstpodstawowyzwciciem2"/>
        <w:numPr>
          <w:ilvl w:val="0"/>
          <w:numId w:val="8"/>
        </w:numPr>
        <w:spacing w:after="0" w:line="360" w:lineRule="auto"/>
        <w:contextualSpacing/>
        <w:rPr>
          <w:rFonts w:ascii="Arial" w:eastAsia="Carlito" w:hAnsi="Arial" w:cs="Arial"/>
          <w:sz w:val="24"/>
          <w:szCs w:val="24"/>
        </w:rPr>
      </w:pPr>
      <w:r w:rsidRPr="00765A40">
        <w:rPr>
          <w:rFonts w:ascii="Arial" w:eastAsia="Carlito" w:hAnsi="Arial" w:cs="Arial"/>
          <w:sz w:val="24"/>
          <w:szCs w:val="24"/>
        </w:rPr>
        <w:t>Niedozwolone jest podwójne finansowanie tych samych wydatków z różnych środków publicznych.</w:t>
      </w:r>
    </w:p>
    <w:p w14:paraId="2D0EC78D" w14:textId="77777777" w:rsidR="00503DF0" w:rsidRPr="00765A40" w:rsidRDefault="00503DF0" w:rsidP="00725728">
      <w:pPr>
        <w:pStyle w:val="Tekstpodstawowyzwciciem2"/>
        <w:numPr>
          <w:ilvl w:val="0"/>
          <w:numId w:val="8"/>
        </w:numPr>
        <w:spacing w:after="0" w:line="360" w:lineRule="auto"/>
        <w:ind w:hanging="357"/>
        <w:contextualSpacing/>
        <w:rPr>
          <w:rFonts w:ascii="Arial" w:eastAsia="Carlito" w:hAnsi="Arial" w:cs="Arial"/>
          <w:sz w:val="24"/>
          <w:szCs w:val="24"/>
        </w:rPr>
      </w:pPr>
      <w:r w:rsidRPr="00765A40">
        <w:rPr>
          <w:rFonts w:ascii="Arial" w:eastAsia="Carlito" w:hAnsi="Arial" w:cs="Arial"/>
          <w:sz w:val="24"/>
          <w:szCs w:val="24"/>
        </w:rPr>
        <w:t>Naruszenie zakazu podwójnego finansowania stanowi podstawę do rozwiązania Umowy.</w:t>
      </w:r>
    </w:p>
    <w:p w14:paraId="2B0A38A7" w14:textId="77777777" w:rsidR="00503DF0" w:rsidRPr="00765A40" w:rsidRDefault="00503DF0" w:rsidP="00725728">
      <w:pPr>
        <w:pStyle w:val="Tekstpodstawowyzwciciem2"/>
        <w:numPr>
          <w:ilvl w:val="0"/>
          <w:numId w:val="8"/>
        </w:numPr>
        <w:spacing w:after="0" w:line="360" w:lineRule="auto"/>
        <w:rPr>
          <w:rFonts w:ascii="Arial" w:eastAsia="Carlito" w:hAnsi="Arial" w:cs="Arial"/>
          <w:sz w:val="24"/>
          <w:szCs w:val="24"/>
        </w:rPr>
      </w:pPr>
      <w:r w:rsidRPr="00765A40">
        <w:rPr>
          <w:rFonts w:ascii="Arial" w:eastAsia="Carlito" w:hAnsi="Arial" w:cs="Arial"/>
          <w:sz w:val="24"/>
          <w:szCs w:val="24"/>
        </w:rPr>
        <w:t>Grantodawca może wstrzymać wypłatę w przypadku czasowego braku środków na rachunku projektu. Opóźnienie z tego tytułu nie rodzi prawa do odsetek.</w:t>
      </w:r>
    </w:p>
    <w:p w14:paraId="4A3347CE" w14:textId="606DA9FF" w:rsidR="00B17D04" w:rsidRPr="00765A40" w:rsidRDefault="00B17D04" w:rsidP="00725728">
      <w:pPr>
        <w:rPr>
          <w:rFonts w:ascii="Arial" w:eastAsia="Carlito" w:hAnsi="Arial" w:cs="Arial"/>
          <w:b/>
          <w:sz w:val="24"/>
          <w:szCs w:val="24"/>
        </w:rPr>
      </w:pPr>
    </w:p>
    <w:p w14:paraId="704FD7B5" w14:textId="495966BE" w:rsidR="009A78B2" w:rsidRPr="00765A40" w:rsidRDefault="005948E3" w:rsidP="009A78B2">
      <w:pPr>
        <w:spacing w:after="0" w:line="360" w:lineRule="auto"/>
        <w:rPr>
          <w:rFonts w:ascii="Arial" w:hAnsi="Arial" w:cs="Arial"/>
          <w:b/>
          <w:bCs/>
          <w:sz w:val="24"/>
          <w:szCs w:val="24"/>
        </w:rPr>
      </w:pPr>
      <w:r w:rsidRPr="00765A40">
        <w:rPr>
          <w:rFonts w:ascii="Arial" w:eastAsia="Carlito" w:hAnsi="Arial" w:cs="Arial"/>
          <w:b/>
          <w:sz w:val="24"/>
          <w:szCs w:val="24"/>
        </w:rPr>
        <w:t>§ 7</w:t>
      </w:r>
      <w:r w:rsidR="00B17D04" w:rsidRPr="00765A40">
        <w:rPr>
          <w:rFonts w:ascii="Arial" w:eastAsia="Carlito" w:hAnsi="Arial" w:cs="Arial"/>
          <w:b/>
          <w:sz w:val="24"/>
          <w:szCs w:val="24"/>
        </w:rPr>
        <w:t xml:space="preserve"> </w:t>
      </w:r>
      <w:r w:rsidR="009A78B2" w:rsidRPr="00765A40">
        <w:rPr>
          <w:rFonts w:ascii="Arial" w:hAnsi="Arial" w:cs="Arial"/>
          <w:b/>
          <w:bCs/>
          <w:sz w:val="24"/>
          <w:szCs w:val="24"/>
        </w:rPr>
        <w:t>Wyodrębniona ewidencja wydatków</w:t>
      </w:r>
    </w:p>
    <w:p w14:paraId="42133BA1" w14:textId="5DB50B86" w:rsidR="009A78B2" w:rsidRPr="00765A40" w:rsidRDefault="00363543" w:rsidP="009A78B2">
      <w:pPr>
        <w:numPr>
          <w:ilvl w:val="0"/>
          <w:numId w:val="39"/>
        </w:numPr>
        <w:spacing w:after="0" w:line="360" w:lineRule="auto"/>
        <w:ind w:left="357" w:hanging="357"/>
        <w:rPr>
          <w:rFonts w:ascii="Arial" w:hAnsi="Arial" w:cs="Arial"/>
          <w:sz w:val="24"/>
          <w:szCs w:val="24"/>
        </w:rPr>
      </w:pPr>
      <w:r w:rsidRPr="00765A40">
        <w:rPr>
          <w:rFonts w:ascii="Arial" w:hAnsi="Arial" w:cs="Arial"/>
          <w:sz w:val="24"/>
          <w:szCs w:val="24"/>
        </w:rPr>
        <w:t>Grantobiorca</w:t>
      </w:r>
      <w:r w:rsidR="009A78B2" w:rsidRPr="00765A40">
        <w:rPr>
          <w:rFonts w:ascii="Arial" w:hAnsi="Arial" w:cs="Arial"/>
          <w:sz w:val="24"/>
          <w:szCs w:val="24"/>
        </w:rPr>
        <w:t xml:space="preserve"> zobowiązuje się do prowadzenia wyodrębnionej ewidencji wszystkich wydatków </w:t>
      </w:r>
      <w:r w:rsidRPr="00765A40">
        <w:rPr>
          <w:rFonts w:ascii="Arial" w:hAnsi="Arial" w:cs="Arial"/>
          <w:sz w:val="24"/>
          <w:szCs w:val="24"/>
        </w:rPr>
        <w:t>Grantu</w:t>
      </w:r>
      <w:r w:rsidR="009A78B2" w:rsidRPr="00765A40">
        <w:rPr>
          <w:rFonts w:ascii="Arial" w:hAnsi="Arial" w:cs="Arial"/>
          <w:sz w:val="24"/>
          <w:szCs w:val="24"/>
        </w:rPr>
        <w:t xml:space="preserve"> lub do korzystania z odpowiedniego kodu księgowego w sposób przejrzysty, tak aby możliwa była identyfikacja poszczególnych operacji związanych z </w:t>
      </w:r>
      <w:r w:rsidRPr="00765A40">
        <w:rPr>
          <w:rFonts w:ascii="Arial" w:hAnsi="Arial" w:cs="Arial"/>
          <w:sz w:val="24"/>
          <w:szCs w:val="24"/>
        </w:rPr>
        <w:lastRenderedPageBreak/>
        <w:t>Grantem</w:t>
      </w:r>
      <w:r w:rsidR="009A78B2" w:rsidRPr="00765A40">
        <w:rPr>
          <w:rFonts w:ascii="Arial" w:hAnsi="Arial" w:cs="Arial"/>
          <w:sz w:val="24"/>
          <w:szCs w:val="24"/>
        </w:rPr>
        <w:t>, z wyłączeniem wydatków rozliczanych w oparciu o metody uproszczone wskazane w wytycznych.</w:t>
      </w:r>
    </w:p>
    <w:p w14:paraId="76E37982" w14:textId="77777777" w:rsidR="009A78B2" w:rsidRPr="00765A40" w:rsidRDefault="009A78B2" w:rsidP="009A78B2">
      <w:pPr>
        <w:numPr>
          <w:ilvl w:val="0"/>
          <w:numId w:val="39"/>
        </w:numPr>
        <w:spacing w:after="0" w:line="360" w:lineRule="auto"/>
        <w:ind w:left="357" w:hanging="357"/>
        <w:rPr>
          <w:rFonts w:ascii="Arial" w:hAnsi="Arial" w:cs="Arial"/>
          <w:sz w:val="24"/>
          <w:szCs w:val="24"/>
        </w:rPr>
      </w:pPr>
      <w:r w:rsidRPr="00765A40">
        <w:rPr>
          <w:rFonts w:ascii="Arial" w:hAnsi="Arial" w:cs="Arial"/>
          <w:sz w:val="24"/>
          <w:szCs w:val="24"/>
        </w:rPr>
        <w:t>Przez wyodrębnioną ewidencję wydatków rozumie się ewidencję prowadzoną w oparciu o:</w:t>
      </w:r>
    </w:p>
    <w:p w14:paraId="0FB97142" w14:textId="45E13ED7" w:rsidR="009A78B2" w:rsidRPr="00765A40" w:rsidRDefault="009A78B2" w:rsidP="009A78B2">
      <w:pPr>
        <w:numPr>
          <w:ilvl w:val="0"/>
          <w:numId w:val="40"/>
        </w:numPr>
        <w:spacing w:after="0" w:line="360" w:lineRule="auto"/>
        <w:rPr>
          <w:rFonts w:ascii="Arial" w:eastAsia="Times New Roman" w:hAnsi="Arial" w:cs="Arial"/>
          <w:sz w:val="24"/>
          <w:szCs w:val="24"/>
        </w:rPr>
      </w:pPr>
      <w:r w:rsidRPr="00765A40">
        <w:rPr>
          <w:rFonts w:ascii="Arial" w:eastAsia="Times New Roman" w:hAnsi="Arial" w:cs="Arial"/>
          <w:sz w:val="24"/>
          <w:szCs w:val="24"/>
        </w:rPr>
        <w:t xml:space="preserve">Ustawę o rachunkowości - </w:t>
      </w:r>
      <w:r w:rsidR="00363543" w:rsidRPr="00765A40">
        <w:rPr>
          <w:rFonts w:ascii="Arial" w:eastAsia="Times New Roman" w:hAnsi="Arial" w:cs="Arial"/>
          <w:sz w:val="24"/>
          <w:szCs w:val="24"/>
        </w:rPr>
        <w:t>Grantobiorca</w:t>
      </w:r>
      <w:r w:rsidRPr="00765A40">
        <w:rPr>
          <w:rFonts w:ascii="Arial" w:eastAsia="Times New Roman" w:hAnsi="Arial" w:cs="Arial"/>
          <w:sz w:val="24"/>
          <w:szCs w:val="24"/>
        </w:rPr>
        <w:t xml:space="preserve"> prowadzący pełną księgowość - księgi rachunkowe zobowiązany jest do prowadzenia, na potrzeby realizowanego przez siebie </w:t>
      </w:r>
      <w:r w:rsidR="00363543" w:rsidRPr="00765A40">
        <w:rPr>
          <w:rFonts w:ascii="Arial" w:eastAsia="Times New Roman" w:hAnsi="Arial" w:cs="Arial"/>
          <w:sz w:val="24"/>
          <w:szCs w:val="24"/>
        </w:rPr>
        <w:t>Grantu</w:t>
      </w:r>
      <w:r w:rsidRPr="00765A40">
        <w:rPr>
          <w:rFonts w:ascii="Arial" w:eastAsia="Times New Roman" w:hAnsi="Arial" w:cs="Arial"/>
          <w:sz w:val="24"/>
          <w:szCs w:val="24"/>
        </w:rPr>
        <w:t xml:space="preserve">,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w:t>
      </w:r>
      <w:r w:rsidRPr="00765A40">
        <w:rPr>
          <w:rFonts w:ascii="Arial" w:eastAsia="Times New Roman" w:hAnsi="Arial" w:cs="Arial"/>
          <w:sz w:val="24"/>
          <w:szCs w:val="24"/>
        </w:rPr>
        <w:br/>
        <w:t xml:space="preserve">na kierowniku podmiotu, jako organie odpowiedzialnym za wykonanie obowiązków </w:t>
      </w:r>
      <w:r w:rsidRPr="00765A40">
        <w:rPr>
          <w:rFonts w:ascii="Arial" w:eastAsia="Times New Roman" w:hAnsi="Arial" w:cs="Arial"/>
          <w:sz w:val="24"/>
          <w:szCs w:val="24"/>
        </w:rPr>
        <w:br/>
        <w:t xml:space="preserve">w zakresie rachunkowości, ciąży obowiązek ustalenia i opisania zasad dotyczących ewidencji i rozliczania środków otrzymanych w ramach funduszy strukturalnych Unii Europejskiej. </w:t>
      </w:r>
    </w:p>
    <w:p w14:paraId="583A9C5C" w14:textId="637A698A" w:rsidR="009A78B2" w:rsidRPr="00765A40" w:rsidRDefault="009A78B2" w:rsidP="009A78B2">
      <w:pPr>
        <w:numPr>
          <w:ilvl w:val="0"/>
          <w:numId w:val="40"/>
        </w:numPr>
        <w:spacing w:after="0" w:line="360" w:lineRule="auto"/>
        <w:rPr>
          <w:rFonts w:ascii="Arial" w:eastAsia="Times New Roman" w:hAnsi="Arial" w:cs="Arial"/>
          <w:sz w:val="24"/>
          <w:szCs w:val="24"/>
        </w:rPr>
      </w:pPr>
      <w:r w:rsidRPr="00765A40">
        <w:rPr>
          <w:rFonts w:ascii="Arial" w:eastAsia="Times New Roman" w:hAnsi="Arial" w:cs="Arial"/>
          <w:sz w:val="24"/>
          <w:szCs w:val="24"/>
        </w:rPr>
        <w:t xml:space="preserve">Krajowe przepisy podatkowe - </w:t>
      </w:r>
      <w:r w:rsidR="00363543" w:rsidRPr="00765A40">
        <w:rPr>
          <w:rFonts w:ascii="Arial" w:eastAsia="Times New Roman" w:hAnsi="Arial" w:cs="Arial"/>
          <w:sz w:val="24"/>
          <w:szCs w:val="24"/>
        </w:rPr>
        <w:t>Grantobiorca</w:t>
      </w:r>
      <w:r w:rsidRPr="00765A40">
        <w:rPr>
          <w:rFonts w:ascii="Arial" w:eastAsia="Times New Roman" w:hAnsi="Arial" w:cs="Arial"/>
          <w:sz w:val="24"/>
          <w:szCs w:val="24"/>
        </w:rPr>
        <w:t xml:space="preserve">, który nie prowadzi pełnej księgowości, a rozlicza się w formie podatkowej księgi przychodów i rozchodów lub w formie ewidencji przychodów w zryczałtowanym podatku dochodowym, ma możliwość wyboru i prowadzenia na potrzeby realizowanego przez siebie </w:t>
      </w:r>
      <w:r w:rsidR="00363543" w:rsidRPr="00765A40">
        <w:rPr>
          <w:rFonts w:ascii="Arial" w:eastAsia="Times New Roman" w:hAnsi="Arial" w:cs="Arial"/>
          <w:sz w:val="24"/>
          <w:szCs w:val="24"/>
        </w:rPr>
        <w:t>Grantu</w:t>
      </w:r>
      <w:r w:rsidRPr="00765A40">
        <w:rPr>
          <w:rFonts w:ascii="Arial" w:eastAsia="Times New Roman" w:hAnsi="Arial" w:cs="Arial"/>
          <w:sz w:val="24"/>
          <w:szCs w:val="24"/>
        </w:rPr>
        <w:t xml:space="preserve">, wyodrębnionej ewidencji księgowej w formie „Zestawienia wszystkich dokumentów księgowych dotyczących realizowanego </w:t>
      </w:r>
      <w:r w:rsidR="00DE3CA7" w:rsidRPr="00765A40">
        <w:rPr>
          <w:rFonts w:ascii="Arial" w:eastAsia="Times New Roman" w:hAnsi="Arial" w:cs="Arial"/>
          <w:sz w:val="24"/>
          <w:szCs w:val="24"/>
        </w:rPr>
        <w:t>Grantu</w:t>
      </w:r>
      <w:r w:rsidRPr="00765A40">
        <w:rPr>
          <w:rFonts w:ascii="Arial" w:eastAsia="Times New Roman" w:hAnsi="Arial" w:cs="Arial"/>
          <w:sz w:val="24"/>
          <w:szCs w:val="24"/>
        </w:rPr>
        <w:t xml:space="preserve">”, bądź wykorzystać do tego celu książkę przychodów i rozchodów, w taki sposób, </w:t>
      </w:r>
      <w:r w:rsidRPr="00765A40">
        <w:rPr>
          <w:rFonts w:ascii="Arial" w:eastAsia="Times New Roman" w:hAnsi="Arial" w:cs="Arial"/>
          <w:sz w:val="24"/>
          <w:szCs w:val="24"/>
        </w:rPr>
        <w:br/>
        <w:t xml:space="preserve">aby dokument (tj. faktura lub inny dokument o równoważnej wartości dowodowej) </w:t>
      </w:r>
      <w:r w:rsidRPr="00765A40">
        <w:rPr>
          <w:rFonts w:ascii="Arial" w:eastAsia="Times New Roman" w:hAnsi="Arial" w:cs="Arial"/>
          <w:sz w:val="24"/>
          <w:szCs w:val="24"/>
        </w:rPr>
        <w:br/>
        <w:t xml:space="preserve">w ww. ewidencji został oznaczony tak, żeby to oznaczenie w jednoznaczny sposób wskazywało na związek operacji gospodarczej z </w:t>
      </w:r>
      <w:r w:rsidR="007C6935" w:rsidRPr="00765A40">
        <w:rPr>
          <w:rFonts w:ascii="Arial" w:eastAsia="Times New Roman" w:hAnsi="Arial" w:cs="Arial"/>
          <w:sz w:val="24"/>
          <w:szCs w:val="24"/>
        </w:rPr>
        <w:t>Grantem</w:t>
      </w:r>
      <w:r w:rsidRPr="00765A40">
        <w:rPr>
          <w:rFonts w:ascii="Arial" w:eastAsia="Times New Roman" w:hAnsi="Arial" w:cs="Arial"/>
          <w:sz w:val="24"/>
          <w:szCs w:val="24"/>
        </w:rPr>
        <w:t xml:space="preserve"> finansowanym w ramach </w:t>
      </w:r>
      <w:r w:rsidR="007C6935" w:rsidRPr="00765A40">
        <w:rPr>
          <w:rFonts w:ascii="Arial" w:eastAsia="Times New Roman" w:hAnsi="Arial" w:cs="Arial"/>
          <w:sz w:val="24"/>
          <w:szCs w:val="24"/>
        </w:rPr>
        <w:t>umowy o powierzenie grantu</w:t>
      </w:r>
      <w:r w:rsidRPr="00765A40">
        <w:rPr>
          <w:rFonts w:ascii="Arial" w:eastAsia="Times New Roman" w:hAnsi="Arial" w:cs="Arial"/>
          <w:sz w:val="24"/>
          <w:szCs w:val="24"/>
        </w:rPr>
        <w:t>.</w:t>
      </w:r>
    </w:p>
    <w:p w14:paraId="31627453" w14:textId="2D2B356C" w:rsidR="009A78B2" w:rsidRPr="00765A40" w:rsidRDefault="007C6935" w:rsidP="007526B8">
      <w:pPr>
        <w:numPr>
          <w:ilvl w:val="0"/>
          <w:numId w:val="40"/>
        </w:numPr>
        <w:spacing w:after="0" w:line="360" w:lineRule="auto"/>
        <w:rPr>
          <w:rFonts w:ascii="Arial" w:eastAsia="Times New Roman" w:hAnsi="Arial" w:cs="Arial"/>
          <w:sz w:val="24"/>
          <w:szCs w:val="24"/>
        </w:rPr>
      </w:pPr>
      <w:r w:rsidRPr="00765A40">
        <w:rPr>
          <w:rFonts w:ascii="Arial" w:eastAsia="Times New Roman" w:hAnsi="Arial" w:cs="Arial"/>
          <w:sz w:val="24"/>
          <w:szCs w:val="24"/>
        </w:rPr>
        <w:t>Grantobiorca</w:t>
      </w:r>
      <w:r w:rsidR="009A78B2" w:rsidRPr="00765A40">
        <w:rPr>
          <w:rFonts w:ascii="Arial" w:eastAsia="Times New Roman" w:hAnsi="Arial" w:cs="Arial"/>
          <w:sz w:val="24"/>
          <w:szCs w:val="24"/>
        </w:rPr>
        <w:t xml:space="preserve"> nie stosujący ustawy o rachunkowości i krajowych przepisów podatkowych lub </w:t>
      </w:r>
      <w:r w:rsidRPr="00765A40">
        <w:rPr>
          <w:rFonts w:ascii="Arial" w:eastAsia="Times New Roman" w:hAnsi="Arial" w:cs="Arial"/>
          <w:sz w:val="24"/>
          <w:szCs w:val="24"/>
        </w:rPr>
        <w:t>Grantobiorca</w:t>
      </w:r>
      <w:r w:rsidR="009A78B2" w:rsidRPr="00765A40">
        <w:rPr>
          <w:rFonts w:ascii="Arial" w:eastAsia="Times New Roman" w:hAnsi="Arial" w:cs="Arial"/>
          <w:sz w:val="24"/>
          <w:szCs w:val="24"/>
        </w:rPr>
        <w:t xml:space="preserve">, który nie ma możliwości przeksięgowania wydatków poniesionych w latach ubiegłych ze względu na fakt, iż w momencie księgowania wydatków nie wiedział, iż </w:t>
      </w:r>
      <w:r w:rsidRPr="00765A40">
        <w:rPr>
          <w:rFonts w:ascii="Arial" w:eastAsia="Times New Roman" w:hAnsi="Arial" w:cs="Arial"/>
          <w:sz w:val="24"/>
          <w:szCs w:val="24"/>
        </w:rPr>
        <w:t>Grant</w:t>
      </w:r>
      <w:r w:rsidR="009A78B2" w:rsidRPr="00765A40">
        <w:rPr>
          <w:rFonts w:ascii="Arial" w:eastAsia="Times New Roman" w:hAnsi="Arial" w:cs="Arial"/>
          <w:sz w:val="24"/>
          <w:szCs w:val="24"/>
        </w:rPr>
        <w:t xml:space="preserve"> zostanie dofinansowany, lub </w:t>
      </w:r>
      <w:r w:rsidRPr="00765A40">
        <w:rPr>
          <w:rFonts w:ascii="Arial" w:eastAsia="Times New Roman" w:hAnsi="Arial" w:cs="Arial"/>
          <w:sz w:val="24"/>
          <w:szCs w:val="24"/>
        </w:rPr>
        <w:t>Grantobiorca</w:t>
      </w:r>
      <w:r w:rsidR="009A78B2" w:rsidRPr="00765A40">
        <w:rPr>
          <w:rFonts w:ascii="Arial" w:eastAsia="Times New Roman" w:hAnsi="Arial" w:cs="Arial"/>
          <w:sz w:val="24"/>
          <w:szCs w:val="24"/>
        </w:rPr>
        <w:t xml:space="preserve">, który nie jest zobowiązany do prowadzenia jakiejkolwiek ewidencji księgowej na podstawie obowiązujących przepisów jest zobowiązany do prowadzenia, na potrzeby </w:t>
      </w:r>
      <w:r w:rsidR="009A78B2" w:rsidRPr="00765A40">
        <w:rPr>
          <w:rFonts w:ascii="Arial" w:eastAsia="Times New Roman" w:hAnsi="Arial" w:cs="Arial"/>
          <w:sz w:val="24"/>
          <w:szCs w:val="24"/>
        </w:rPr>
        <w:lastRenderedPageBreak/>
        <w:t xml:space="preserve">realizowanego przez siebie </w:t>
      </w:r>
      <w:r w:rsidRPr="00765A40">
        <w:rPr>
          <w:rFonts w:ascii="Arial" w:eastAsia="Times New Roman" w:hAnsi="Arial" w:cs="Arial"/>
          <w:sz w:val="24"/>
          <w:szCs w:val="24"/>
        </w:rPr>
        <w:t>Grantu</w:t>
      </w:r>
      <w:r w:rsidR="009A78B2" w:rsidRPr="00765A40">
        <w:rPr>
          <w:rFonts w:ascii="Arial" w:eastAsia="Times New Roman" w:hAnsi="Arial" w:cs="Arial"/>
          <w:sz w:val="24"/>
          <w:szCs w:val="24"/>
        </w:rPr>
        <w:t xml:space="preserve"> „Zestawienia wszystkich dokumentów księgowych dotyczących realizowanego </w:t>
      </w:r>
      <w:r w:rsidRPr="00765A40">
        <w:rPr>
          <w:rFonts w:ascii="Arial" w:eastAsia="Times New Roman" w:hAnsi="Arial" w:cs="Arial"/>
          <w:sz w:val="24"/>
          <w:szCs w:val="24"/>
        </w:rPr>
        <w:t>Grantu</w:t>
      </w:r>
      <w:r w:rsidR="009A78B2" w:rsidRPr="00765A40">
        <w:rPr>
          <w:rFonts w:ascii="Arial" w:eastAsia="Times New Roman" w:hAnsi="Arial" w:cs="Arial"/>
          <w:sz w:val="24"/>
          <w:szCs w:val="24"/>
        </w:rPr>
        <w:t>”.</w:t>
      </w:r>
    </w:p>
    <w:p w14:paraId="26A7C61C" w14:textId="77777777" w:rsidR="00E324F7" w:rsidRPr="00765A40" w:rsidRDefault="00E324F7" w:rsidP="00E324F7">
      <w:pPr>
        <w:spacing w:after="0" w:line="360" w:lineRule="auto"/>
        <w:ind w:left="720"/>
        <w:rPr>
          <w:rFonts w:ascii="Arial" w:eastAsia="Times New Roman" w:hAnsi="Arial" w:cs="Arial"/>
          <w:sz w:val="24"/>
          <w:szCs w:val="24"/>
        </w:rPr>
      </w:pPr>
    </w:p>
    <w:p w14:paraId="4F27837A" w14:textId="34F944B1" w:rsidR="005948E3" w:rsidRPr="00765A40" w:rsidRDefault="007B32AB" w:rsidP="00725728">
      <w:pPr>
        <w:rPr>
          <w:rFonts w:ascii="Arial" w:eastAsia="Carlito" w:hAnsi="Arial" w:cs="Arial"/>
          <w:b/>
          <w:sz w:val="24"/>
          <w:szCs w:val="24"/>
        </w:rPr>
      </w:pPr>
      <w:r w:rsidRPr="00765A40">
        <w:rPr>
          <w:rFonts w:ascii="Arial" w:hAnsi="Arial" w:cs="Arial"/>
          <w:b/>
          <w:bCs/>
          <w:sz w:val="24"/>
          <w:szCs w:val="24"/>
        </w:rPr>
        <w:t xml:space="preserve">§ 8 </w:t>
      </w:r>
      <w:r w:rsidR="005948E3" w:rsidRPr="00765A40">
        <w:rPr>
          <w:rFonts w:ascii="Arial" w:eastAsia="Carlito" w:hAnsi="Arial" w:cs="Arial"/>
          <w:b/>
          <w:sz w:val="24"/>
          <w:szCs w:val="24"/>
        </w:rPr>
        <w:t>Nieprawidłowości i zwrot środków</w:t>
      </w:r>
    </w:p>
    <w:p w14:paraId="4CF81873" w14:textId="77777777" w:rsidR="001A05E4" w:rsidRPr="00170069" w:rsidRDefault="001A05E4" w:rsidP="00170069">
      <w:pPr>
        <w:pStyle w:val="Tekstkomentarza"/>
        <w:numPr>
          <w:ilvl w:val="0"/>
          <w:numId w:val="24"/>
        </w:numPr>
        <w:spacing w:after="0" w:line="360" w:lineRule="auto"/>
        <w:ind w:left="363" w:firstLine="142"/>
        <w:rPr>
          <w:rFonts w:ascii="Arial" w:hAnsi="Arial" w:cs="Arial"/>
          <w:sz w:val="24"/>
          <w:szCs w:val="24"/>
        </w:rPr>
      </w:pPr>
      <w:r w:rsidRPr="00170069">
        <w:rPr>
          <w:rFonts w:ascii="Arial" w:hAnsi="Arial" w:cs="Arial"/>
          <w:sz w:val="24"/>
          <w:szCs w:val="24"/>
        </w:rPr>
        <w:t>Jeżeli na podstawie „Wniosku o rozliczenie wsparcia grantowego”, dokumentów rozliczeniowych, czynności kontrolnych Grantodawcy lub czynności innych uprawnionych podmiotów zostanie stwierdzone, że wsparcie grantowe zostało przez Grantobiorcę:</w:t>
      </w:r>
    </w:p>
    <w:p w14:paraId="64CEDD59" w14:textId="77777777" w:rsidR="001A05E4" w:rsidRPr="00170069" w:rsidRDefault="001A05E4" w:rsidP="00170069">
      <w:pPr>
        <w:pStyle w:val="Tekstkomentarza"/>
        <w:spacing w:after="0" w:line="360" w:lineRule="auto"/>
        <w:ind w:left="363" w:firstLine="142"/>
        <w:rPr>
          <w:rFonts w:ascii="Arial" w:hAnsi="Arial" w:cs="Arial"/>
          <w:sz w:val="24"/>
          <w:szCs w:val="24"/>
        </w:rPr>
      </w:pPr>
      <w:r w:rsidRPr="00170069">
        <w:rPr>
          <w:rFonts w:ascii="Arial" w:hAnsi="Arial" w:cs="Arial"/>
          <w:sz w:val="24"/>
          <w:szCs w:val="24"/>
        </w:rPr>
        <w:t>a) wykorzystane w całości lub w części niezgodnie z przeznaczeniem,</w:t>
      </w:r>
    </w:p>
    <w:p w14:paraId="6F0E9CE9" w14:textId="77777777" w:rsidR="001A05E4" w:rsidRPr="00170069" w:rsidRDefault="001A05E4" w:rsidP="00170069">
      <w:pPr>
        <w:pStyle w:val="Tekstkomentarza"/>
        <w:spacing w:after="0" w:line="360" w:lineRule="auto"/>
        <w:ind w:left="363" w:firstLine="142"/>
        <w:rPr>
          <w:rFonts w:ascii="Arial" w:hAnsi="Arial" w:cs="Arial"/>
          <w:sz w:val="24"/>
          <w:szCs w:val="24"/>
        </w:rPr>
      </w:pPr>
      <w:r w:rsidRPr="00170069">
        <w:rPr>
          <w:rFonts w:ascii="Arial" w:hAnsi="Arial" w:cs="Arial"/>
          <w:sz w:val="24"/>
          <w:szCs w:val="24"/>
        </w:rPr>
        <w:t>b) wykorzystane z naruszeniem postanowień Umowy, Regulaminu przyznawania grantów, Wniosku grantowego, zasad kwalifikowalności wydatków lub innych zasad właściwych dla realizacji grantu,</w:t>
      </w:r>
    </w:p>
    <w:p w14:paraId="1EA680F8" w14:textId="77777777" w:rsidR="001A05E4" w:rsidRPr="00170069" w:rsidRDefault="001A05E4" w:rsidP="00170069">
      <w:pPr>
        <w:pStyle w:val="Tekstkomentarza"/>
        <w:spacing w:after="0" w:line="360" w:lineRule="auto"/>
        <w:ind w:left="363" w:firstLine="142"/>
        <w:rPr>
          <w:rFonts w:ascii="Arial" w:hAnsi="Arial" w:cs="Arial"/>
          <w:sz w:val="24"/>
          <w:szCs w:val="24"/>
        </w:rPr>
      </w:pPr>
      <w:r w:rsidRPr="00170069">
        <w:rPr>
          <w:rFonts w:ascii="Arial" w:hAnsi="Arial" w:cs="Arial"/>
          <w:sz w:val="24"/>
          <w:szCs w:val="24"/>
        </w:rPr>
        <w:t>c) pobrane nienależnie lub w nadmiernej wysokości,</w:t>
      </w:r>
    </w:p>
    <w:p w14:paraId="74AE7A57" w14:textId="77777777" w:rsidR="001A05E4" w:rsidRPr="00170069" w:rsidRDefault="001A05E4" w:rsidP="00170069">
      <w:pPr>
        <w:pStyle w:val="Tekstkomentarza"/>
        <w:spacing w:after="0" w:line="360" w:lineRule="auto"/>
        <w:ind w:left="363" w:firstLine="142"/>
        <w:rPr>
          <w:rFonts w:ascii="Arial" w:hAnsi="Arial" w:cs="Arial"/>
          <w:sz w:val="24"/>
          <w:szCs w:val="24"/>
        </w:rPr>
      </w:pPr>
      <w:r w:rsidRPr="00170069">
        <w:rPr>
          <w:rFonts w:ascii="Arial" w:hAnsi="Arial" w:cs="Arial"/>
          <w:sz w:val="24"/>
          <w:szCs w:val="24"/>
        </w:rPr>
        <w:t>d) rozliczone na podstawie dokumentów nierzetelnych, nieprawdziwych, niekompletnych albo niepotwierdzających prawidłowej realizacji Usługi,</w:t>
      </w:r>
    </w:p>
    <w:p w14:paraId="64984A0C" w14:textId="77777777" w:rsidR="001A05E4" w:rsidRPr="00170069" w:rsidRDefault="001A05E4" w:rsidP="00170069">
      <w:pPr>
        <w:pStyle w:val="Tekstkomentarza"/>
        <w:spacing w:after="0" w:line="360" w:lineRule="auto"/>
        <w:ind w:left="363" w:firstLine="142"/>
        <w:rPr>
          <w:rFonts w:ascii="Arial" w:hAnsi="Arial" w:cs="Arial"/>
          <w:sz w:val="24"/>
          <w:szCs w:val="24"/>
        </w:rPr>
      </w:pPr>
      <w:r w:rsidRPr="00170069">
        <w:rPr>
          <w:rFonts w:ascii="Arial" w:hAnsi="Arial" w:cs="Arial"/>
          <w:sz w:val="24"/>
          <w:szCs w:val="24"/>
        </w:rPr>
        <w:t>e) wykorzystane z naruszeniem zakazu podwójnego finansowania,</w:t>
      </w:r>
    </w:p>
    <w:p w14:paraId="415DA4AC" w14:textId="77777777" w:rsidR="001A05E4" w:rsidRPr="00170069" w:rsidRDefault="001A05E4" w:rsidP="00170069">
      <w:pPr>
        <w:pStyle w:val="Tekstkomentarza"/>
        <w:spacing w:after="0" w:line="360" w:lineRule="auto"/>
        <w:ind w:left="363" w:firstLine="142"/>
        <w:rPr>
          <w:rFonts w:ascii="Arial" w:hAnsi="Arial" w:cs="Arial"/>
          <w:sz w:val="24"/>
          <w:szCs w:val="24"/>
        </w:rPr>
      </w:pPr>
      <w:r w:rsidRPr="00170069">
        <w:rPr>
          <w:rFonts w:ascii="Arial" w:hAnsi="Arial" w:cs="Arial"/>
          <w:sz w:val="24"/>
          <w:szCs w:val="24"/>
        </w:rPr>
        <w:t>Grantobiorca zobowiązany jest do zwrotu całości albo odpowiedniej części otrzymanego wsparcia grantowego.</w:t>
      </w:r>
    </w:p>
    <w:p w14:paraId="40832D0E" w14:textId="77777777" w:rsidR="001A05E4" w:rsidRPr="00170069" w:rsidRDefault="001A05E4" w:rsidP="00170069">
      <w:pPr>
        <w:pStyle w:val="Tekstkomentarza"/>
        <w:numPr>
          <w:ilvl w:val="0"/>
          <w:numId w:val="24"/>
        </w:numPr>
        <w:spacing w:after="0" w:line="360" w:lineRule="auto"/>
        <w:ind w:left="363" w:firstLine="142"/>
        <w:rPr>
          <w:rFonts w:ascii="Arial" w:hAnsi="Arial" w:cs="Arial"/>
          <w:sz w:val="24"/>
          <w:szCs w:val="24"/>
        </w:rPr>
      </w:pPr>
      <w:r w:rsidRPr="00170069">
        <w:rPr>
          <w:rFonts w:ascii="Arial" w:hAnsi="Arial" w:cs="Arial"/>
          <w:sz w:val="24"/>
          <w:szCs w:val="24"/>
        </w:rPr>
        <w:t xml:space="preserve">Zwrot, o którym mowa w ust. 1, następuje wraz z odsetkami w wysokości określonej jak dla zaległości podatkowych, liczonymi od dnia przekazania środków Grantobiorcy do dnia ich zwrotu, chyba że bezwzględnie obowiązujące przepisy prawa lub właściwe rozstrzygnięcie uprawnionego organu stanowią inaczej. </w:t>
      </w:r>
    </w:p>
    <w:p w14:paraId="0364525F" w14:textId="77777777" w:rsidR="001A05E4" w:rsidRPr="00170069" w:rsidRDefault="001A05E4" w:rsidP="00170069">
      <w:pPr>
        <w:pStyle w:val="Tekstkomentarza"/>
        <w:numPr>
          <w:ilvl w:val="0"/>
          <w:numId w:val="24"/>
        </w:numPr>
        <w:spacing w:after="0" w:line="360" w:lineRule="auto"/>
        <w:ind w:left="363" w:firstLine="142"/>
        <w:rPr>
          <w:rFonts w:ascii="Arial" w:hAnsi="Arial" w:cs="Arial"/>
          <w:sz w:val="24"/>
          <w:szCs w:val="24"/>
        </w:rPr>
      </w:pPr>
      <w:r w:rsidRPr="00170069">
        <w:rPr>
          <w:rFonts w:ascii="Arial" w:hAnsi="Arial" w:cs="Arial"/>
          <w:sz w:val="24"/>
          <w:szCs w:val="24"/>
        </w:rPr>
        <w:t xml:space="preserve">Grantobiorca dokonuje zwrotu środków, o którym mowa w ust. 1, na wezwanie Grantodawcy, w terminie 14 dni kalendarzowych od dnia doręczenia wezwania do zapłaty, na rachunek bankowy wskazany przez Grantodawcę w tym wezwaniu. </w:t>
      </w:r>
    </w:p>
    <w:p w14:paraId="3AB8C9A6" w14:textId="77777777" w:rsidR="001A05E4" w:rsidRPr="00170069" w:rsidRDefault="001A05E4" w:rsidP="00170069">
      <w:pPr>
        <w:pStyle w:val="Tekstkomentarza"/>
        <w:numPr>
          <w:ilvl w:val="0"/>
          <w:numId w:val="24"/>
        </w:numPr>
        <w:spacing w:after="0" w:line="360" w:lineRule="auto"/>
        <w:ind w:left="363" w:firstLine="142"/>
        <w:rPr>
          <w:rFonts w:ascii="Arial" w:hAnsi="Arial" w:cs="Arial"/>
          <w:sz w:val="24"/>
          <w:szCs w:val="24"/>
        </w:rPr>
      </w:pPr>
      <w:r w:rsidRPr="00170069">
        <w:rPr>
          <w:rFonts w:ascii="Arial" w:hAnsi="Arial" w:cs="Arial"/>
          <w:sz w:val="24"/>
          <w:szCs w:val="24"/>
        </w:rPr>
        <w:t>Wezwanie do zapłaty, o którym mowa w ust. 3, określa co najmniej:</w:t>
      </w:r>
    </w:p>
    <w:p w14:paraId="5E1CB58D" w14:textId="77777777" w:rsidR="001A05E4" w:rsidRPr="00170069" w:rsidRDefault="001A05E4" w:rsidP="00170069">
      <w:pPr>
        <w:pStyle w:val="Tekstkomentarza"/>
        <w:spacing w:after="0" w:line="360" w:lineRule="auto"/>
        <w:ind w:left="363" w:firstLine="142"/>
        <w:rPr>
          <w:rFonts w:ascii="Arial" w:hAnsi="Arial" w:cs="Arial"/>
          <w:sz w:val="24"/>
          <w:szCs w:val="24"/>
        </w:rPr>
      </w:pPr>
      <w:r w:rsidRPr="00170069">
        <w:rPr>
          <w:rFonts w:ascii="Arial" w:hAnsi="Arial" w:cs="Arial"/>
          <w:sz w:val="24"/>
          <w:szCs w:val="24"/>
        </w:rPr>
        <w:t>a) kwotę środków podlegających zwrotowi,</w:t>
      </w:r>
    </w:p>
    <w:p w14:paraId="0E6DD0AC" w14:textId="77777777" w:rsidR="001A05E4" w:rsidRPr="00170069" w:rsidRDefault="001A05E4" w:rsidP="00170069">
      <w:pPr>
        <w:pStyle w:val="Tekstkomentarza"/>
        <w:spacing w:after="0" w:line="360" w:lineRule="auto"/>
        <w:ind w:left="363" w:firstLine="142"/>
        <w:rPr>
          <w:rFonts w:ascii="Arial" w:hAnsi="Arial" w:cs="Arial"/>
          <w:sz w:val="24"/>
          <w:szCs w:val="24"/>
        </w:rPr>
      </w:pPr>
      <w:r w:rsidRPr="00170069">
        <w:rPr>
          <w:rFonts w:ascii="Arial" w:hAnsi="Arial" w:cs="Arial"/>
          <w:sz w:val="24"/>
          <w:szCs w:val="24"/>
        </w:rPr>
        <w:t>b) podstawę żądania zwrotu,</w:t>
      </w:r>
    </w:p>
    <w:p w14:paraId="25EAFFEC" w14:textId="77777777" w:rsidR="001A05E4" w:rsidRPr="00170069" w:rsidRDefault="001A05E4" w:rsidP="00170069">
      <w:pPr>
        <w:pStyle w:val="Tekstkomentarza"/>
        <w:spacing w:after="0" w:line="360" w:lineRule="auto"/>
        <w:ind w:left="363" w:firstLine="142"/>
        <w:rPr>
          <w:rFonts w:ascii="Arial" w:hAnsi="Arial" w:cs="Arial"/>
          <w:sz w:val="24"/>
          <w:szCs w:val="24"/>
        </w:rPr>
      </w:pPr>
      <w:r w:rsidRPr="00170069">
        <w:rPr>
          <w:rFonts w:ascii="Arial" w:hAnsi="Arial" w:cs="Arial"/>
          <w:sz w:val="24"/>
          <w:szCs w:val="24"/>
        </w:rPr>
        <w:t>c) sposób naliczenia odsetek, o ile mają zastosowanie,</w:t>
      </w:r>
    </w:p>
    <w:p w14:paraId="4368C55E" w14:textId="77777777" w:rsidR="001A05E4" w:rsidRPr="00170069" w:rsidRDefault="001A05E4" w:rsidP="00170069">
      <w:pPr>
        <w:pStyle w:val="Tekstkomentarza"/>
        <w:spacing w:after="0" w:line="360" w:lineRule="auto"/>
        <w:ind w:left="363" w:firstLine="142"/>
        <w:rPr>
          <w:rFonts w:ascii="Arial" w:hAnsi="Arial" w:cs="Arial"/>
          <w:sz w:val="24"/>
          <w:szCs w:val="24"/>
        </w:rPr>
      </w:pPr>
      <w:r w:rsidRPr="00170069">
        <w:rPr>
          <w:rFonts w:ascii="Arial" w:hAnsi="Arial" w:cs="Arial"/>
          <w:sz w:val="24"/>
          <w:szCs w:val="24"/>
        </w:rPr>
        <w:t>d) termin zwrotu,</w:t>
      </w:r>
    </w:p>
    <w:p w14:paraId="25688FAD" w14:textId="77777777" w:rsidR="001A05E4" w:rsidRPr="00170069" w:rsidRDefault="001A05E4" w:rsidP="00170069">
      <w:pPr>
        <w:pStyle w:val="Tekstkomentarza"/>
        <w:spacing w:after="0" w:line="360" w:lineRule="auto"/>
        <w:ind w:left="363" w:firstLine="142"/>
        <w:rPr>
          <w:rFonts w:ascii="Arial" w:hAnsi="Arial" w:cs="Arial"/>
          <w:sz w:val="24"/>
          <w:szCs w:val="24"/>
        </w:rPr>
      </w:pPr>
      <w:r w:rsidRPr="00170069">
        <w:rPr>
          <w:rFonts w:ascii="Arial" w:hAnsi="Arial" w:cs="Arial"/>
          <w:sz w:val="24"/>
          <w:szCs w:val="24"/>
        </w:rPr>
        <w:t>e) numer rachunku bankowego do zwrotu środków,</w:t>
      </w:r>
    </w:p>
    <w:p w14:paraId="375CA23C" w14:textId="77777777" w:rsidR="001A05E4" w:rsidRPr="00170069" w:rsidRDefault="001A05E4" w:rsidP="00170069">
      <w:pPr>
        <w:pStyle w:val="Tekstkomentarza"/>
        <w:spacing w:after="0" w:line="360" w:lineRule="auto"/>
        <w:ind w:left="363" w:firstLine="142"/>
        <w:rPr>
          <w:rFonts w:ascii="Arial" w:hAnsi="Arial" w:cs="Arial"/>
          <w:sz w:val="24"/>
          <w:szCs w:val="24"/>
        </w:rPr>
      </w:pPr>
      <w:r w:rsidRPr="00170069">
        <w:rPr>
          <w:rFonts w:ascii="Arial" w:hAnsi="Arial" w:cs="Arial"/>
          <w:sz w:val="24"/>
          <w:szCs w:val="24"/>
        </w:rPr>
        <w:t>f) wymagany opis przelewu.</w:t>
      </w:r>
    </w:p>
    <w:p w14:paraId="77C8AF16" w14:textId="77777777" w:rsidR="001A05E4" w:rsidRPr="00170069" w:rsidRDefault="001A05E4" w:rsidP="00170069">
      <w:pPr>
        <w:pStyle w:val="Tekstkomentarza"/>
        <w:numPr>
          <w:ilvl w:val="0"/>
          <w:numId w:val="24"/>
        </w:numPr>
        <w:spacing w:after="0" w:line="360" w:lineRule="auto"/>
        <w:ind w:left="363" w:firstLine="142"/>
        <w:rPr>
          <w:rFonts w:ascii="Arial" w:hAnsi="Arial" w:cs="Arial"/>
          <w:sz w:val="24"/>
          <w:szCs w:val="24"/>
        </w:rPr>
      </w:pPr>
      <w:r w:rsidRPr="00170069">
        <w:rPr>
          <w:rFonts w:ascii="Arial" w:hAnsi="Arial" w:cs="Arial"/>
          <w:sz w:val="24"/>
          <w:szCs w:val="24"/>
        </w:rPr>
        <w:lastRenderedPageBreak/>
        <w:t xml:space="preserve">Grantobiorca dokonuje opisu przelewu zwracanych środków zgodnie z zaleceniami Grantodawcy wskazanymi w wezwaniu do zapłaty. </w:t>
      </w:r>
    </w:p>
    <w:p w14:paraId="68F1D048" w14:textId="77777777" w:rsidR="001A05E4" w:rsidRPr="00170069" w:rsidRDefault="001A05E4" w:rsidP="00170069">
      <w:pPr>
        <w:pStyle w:val="Tekstkomentarza"/>
        <w:numPr>
          <w:ilvl w:val="0"/>
          <w:numId w:val="24"/>
        </w:numPr>
        <w:spacing w:after="0" w:line="360" w:lineRule="auto"/>
        <w:ind w:left="363" w:firstLine="142"/>
        <w:rPr>
          <w:rFonts w:ascii="Arial" w:hAnsi="Arial" w:cs="Arial"/>
          <w:sz w:val="24"/>
          <w:szCs w:val="24"/>
        </w:rPr>
      </w:pPr>
      <w:r w:rsidRPr="00170069">
        <w:rPr>
          <w:rFonts w:ascii="Arial" w:hAnsi="Arial" w:cs="Arial"/>
          <w:sz w:val="24"/>
          <w:szCs w:val="24"/>
        </w:rPr>
        <w:t xml:space="preserve">W przypadku niedokonania przez Grantobiorcę zwrotu środków w terminie, o którym mowa w ust. 3, Grantodawca może dochodzić należności wraz z odsetkami oraz uzasadnionymi, udokumentowanymi kosztami dochodzenia roszczeń na drodze postępowania sądowego przed sądem powszechnym właściwym zgodnie z postanowieniami niniejszej Umowy. </w:t>
      </w:r>
    </w:p>
    <w:p w14:paraId="1FD04C93" w14:textId="77777777" w:rsidR="001A05E4" w:rsidRPr="00170069" w:rsidRDefault="001A05E4" w:rsidP="00170069">
      <w:pPr>
        <w:pStyle w:val="Tekstkomentarza"/>
        <w:numPr>
          <w:ilvl w:val="0"/>
          <w:numId w:val="24"/>
        </w:numPr>
        <w:spacing w:after="0" w:line="360" w:lineRule="auto"/>
        <w:ind w:left="363" w:firstLine="142"/>
        <w:rPr>
          <w:rFonts w:ascii="Arial" w:hAnsi="Arial" w:cs="Arial"/>
          <w:sz w:val="24"/>
          <w:szCs w:val="24"/>
        </w:rPr>
      </w:pPr>
      <w:r w:rsidRPr="00170069">
        <w:rPr>
          <w:rFonts w:ascii="Arial" w:hAnsi="Arial" w:cs="Arial"/>
          <w:sz w:val="24"/>
          <w:szCs w:val="24"/>
        </w:rPr>
        <w:t xml:space="preserve">Grantobiorca zobowiązuje się do ponoszenia uzasadnionych i udokumentowanych kosztów podejmowanych wobec niego działań windykacyjnych, w zakresie, w jakim obowiązek ich poniesienia wynika z przepisów prawa powszechnie obowiązującego lub prawomocnego orzeczenia właściwego sądu. </w:t>
      </w:r>
    </w:p>
    <w:p w14:paraId="675B6EA6" w14:textId="3F8E6A8F" w:rsidR="001A05E4" w:rsidRDefault="001A05E4" w:rsidP="00170069">
      <w:pPr>
        <w:pStyle w:val="Lista2"/>
        <w:numPr>
          <w:ilvl w:val="0"/>
          <w:numId w:val="24"/>
        </w:numPr>
        <w:spacing w:after="0" w:line="360" w:lineRule="auto"/>
        <w:ind w:left="363"/>
        <w:rPr>
          <w:rFonts w:ascii="Arial" w:hAnsi="Arial" w:cs="Arial"/>
          <w:sz w:val="24"/>
          <w:szCs w:val="24"/>
        </w:rPr>
      </w:pPr>
      <w:r w:rsidRPr="00170069">
        <w:rPr>
          <w:rFonts w:ascii="Arial" w:hAnsi="Arial" w:cs="Arial"/>
          <w:sz w:val="24"/>
          <w:szCs w:val="24"/>
        </w:rPr>
        <w:t>Postanowienia niniejszego paragrafu nie wyłączają uprawnień właściwych instytucji systemu realizacji programu Fundusze Europejskie dla Opolskiego 2021–2027, wynikających z umowy o dofinansowanie projektu, decyzji o dofinansowaniu projektu, przepisów ustawy o finansach publicznych oraz przepisów dotyczących realizacji programów finansowanych ze środków europejskich.</w:t>
      </w:r>
    </w:p>
    <w:p w14:paraId="7E991850" w14:textId="77777777" w:rsidR="00170069" w:rsidRPr="00170069" w:rsidRDefault="00170069" w:rsidP="00170069">
      <w:pPr>
        <w:pStyle w:val="Lista2"/>
        <w:spacing w:after="0" w:line="360" w:lineRule="auto"/>
        <w:ind w:left="363" w:firstLine="0"/>
        <w:rPr>
          <w:rFonts w:ascii="Arial" w:hAnsi="Arial" w:cs="Arial"/>
          <w:sz w:val="24"/>
          <w:szCs w:val="24"/>
        </w:rPr>
      </w:pPr>
    </w:p>
    <w:p w14:paraId="48185802" w14:textId="3B49AC9E" w:rsidR="00503DF0" w:rsidRPr="00765A40" w:rsidRDefault="00503DF0" w:rsidP="00725728">
      <w:pPr>
        <w:widowControl w:val="0"/>
        <w:autoSpaceDE w:val="0"/>
        <w:autoSpaceDN w:val="0"/>
        <w:spacing w:after="0" w:line="360" w:lineRule="auto"/>
        <w:ind w:right="1080"/>
        <w:rPr>
          <w:rFonts w:ascii="Arial" w:hAnsi="Arial" w:cs="Arial"/>
          <w:b/>
          <w:bCs/>
          <w:sz w:val="24"/>
          <w:szCs w:val="24"/>
        </w:rPr>
      </w:pPr>
      <w:r w:rsidRPr="00765A40">
        <w:rPr>
          <w:rFonts w:ascii="Arial" w:hAnsi="Arial" w:cs="Arial"/>
          <w:b/>
          <w:bCs/>
          <w:sz w:val="24"/>
          <w:szCs w:val="24"/>
        </w:rPr>
        <w:t xml:space="preserve">§ </w:t>
      </w:r>
      <w:r w:rsidR="007B32AB" w:rsidRPr="00765A40">
        <w:rPr>
          <w:rFonts w:ascii="Arial" w:hAnsi="Arial" w:cs="Arial"/>
          <w:b/>
          <w:bCs/>
          <w:sz w:val="24"/>
          <w:szCs w:val="24"/>
        </w:rPr>
        <w:t>9</w:t>
      </w:r>
      <w:r w:rsidRPr="00765A40">
        <w:rPr>
          <w:rFonts w:ascii="Arial" w:hAnsi="Arial" w:cs="Arial"/>
          <w:b/>
          <w:bCs/>
          <w:sz w:val="24"/>
          <w:szCs w:val="24"/>
        </w:rPr>
        <w:t xml:space="preserve"> Pomoc de minimis</w:t>
      </w:r>
    </w:p>
    <w:p w14:paraId="68F51C64" w14:textId="77777777" w:rsidR="00503DF0" w:rsidRPr="00765A40" w:rsidRDefault="00503DF0" w:rsidP="00725728">
      <w:pPr>
        <w:widowControl w:val="0"/>
        <w:numPr>
          <w:ilvl w:val="0"/>
          <w:numId w:val="10"/>
        </w:numPr>
        <w:autoSpaceDE w:val="0"/>
        <w:autoSpaceDN w:val="0"/>
        <w:spacing w:after="0" w:line="360" w:lineRule="auto"/>
        <w:ind w:right="1080"/>
        <w:rPr>
          <w:rFonts w:ascii="Arial" w:hAnsi="Arial" w:cs="Arial"/>
          <w:sz w:val="24"/>
          <w:szCs w:val="24"/>
        </w:rPr>
      </w:pPr>
      <w:r w:rsidRPr="00765A40">
        <w:rPr>
          <w:rFonts w:ascii="Arial" w:hAnsi="Arial" w:cs="Arial"/>
          <w:sz w:val="24"/>
          <w:szCs w:val="24"/>
        </w:rPr>
        <w:t>Pomoc udzielana na podstawie niniejszej Umowy stanowi pomoc de minimis i jest udzielana zgodnie z przepisami prawa krajowego i unijnego, w szczególności:</w:t>
      </w:r>
    </w:p>
    <w:p w14:paraId="1E4F161A" w14:textId="77777777" w:rsidR="00503DF0" w:rsidRPr="00765A40" w:rsidRDefault="00503DF0" w:rsidP="00725728">
      <w:pPr>
        <w:widowControl w:val="0"/>
        <w:numPr>
          <w:ilvl w:val="0"/>
          <w:numId w:val="11"/>
        </w:numPr>
        <w:autoSpaceDE w:val="0"/>
        <w:autoSpaceDN w:val="0"/>
        <w:spacing w:after="0" w:line="360" w:lineRule="auto"/>
        <w:ind w:right="1080"/>
        <w:rPr>
          <w:rFonts w:ascii="Arial" w:hAnsi="Arial" w:cs="Arial"/>
          <w:sz w:val="24"/>
          <w:szCs w:val="24"/>
        </w:rPr>
      </w:pPr>
      <w:r w:rsidRPr="00765A40">
        <w:rPr>
          <w:rFonts w:ascii="Arial" w:hAnsi="Arial" w:cs="Arial"/>
          <w:sz w:val="24"/>
          <w:szCs w:val="24"/>
        </w:rPr>
        <w:t>Rozporządzeniem Komisji (UE) 2023/2831 z dnia 13 grudnia 2023 r. w sprawie stosowania art. 107 i 108 Traktatu o funkcjonowaniu Unii Europejskiej do pomocy de minimis (Dz. Urz. UE L 2023/2831 z 15.12.2023),</w:t>
      </w:r>
    </w:p>
    <w:p w14:paraId="5B0F9AE4" w14:textId="77777777" w:rsidR="00503DF0" w:rsidRPr="00765A40" w:rsidRDefault="00503DF0" w:rsidP="00725728">
      <w:pPr>
        <w:widowControl w:val="0"/>
        <w:numPr>
          <w:ilvl w:val="0"/>
          <w:numId w:val="11"/>
        </w:numPr>
        <w:autoSpaceDE w:val="0"/>
        <w:autoSpaceDN w:val="0"/>
        <w:spacing w:after="0" w:line="360" w:lineRule="auto"/>
        <w:ind w:right="1080"/>
        <w:rPr>
          <w:rFonts w:ascii="Arial" w:hAnsi="Arial" w:cs="Arial"/>
          <w:sz w:val="24"/>
          <w:szCs w:val="24"/>
        </w:rPr>
      </w:pPr>
      <w:r w:rsidRPr="00765A40">
        <w:rPr>
          <w:rFonts w:ascii="Arial" w:hAnsi="Arial" w:cs="Arial"/>
          <w:sz w:val="24"/>
          <w:szCs w:val="24"/>
        </w:rPr>
        <w:t>Rozporządzeniem Ministra Funduszy i Polityki Regionalnej z dnia 17 kwietnia 2024 r. w sprawie udzielania pomocy de minimis w ramach regionalnych programów na lata 2021–2027 (Dz.U. poz. 598).</w:t>
      </w:r>
    </w:p>
    <w:p w14:paraId="00B6068E" w14:textId="7B9D607E" w:rsidR="00503DF0" w:rsidRPr="00765A40" w:rsidRDefault="00503DF0" w:rsidP="00725728">
      <w:pPr>
        <w:widowControl w:val="0"/>
        <w:numPr>
          <w:ilvl w:val="0"/>
          <w:numId w:val="10"/>
        </w:numPr>
        <w:autoSpaceDE w:val="0"/>
        <w:autoSpaceDN w:val="0"/>
        <w:spacing w:after="0" w:line="360" w:lineRule="auto"/>
        <w:ind w:right="-35"/>
        <w:rPr>
          <w:rFonts w:ascii="Arial" w:hAnsi="Arial" w:cs="Arial"/>
          <w:sz w:val="24"/>
          <w:szCs w:val="24"/>
        </w:rPr>
      </w:pPr>
      <w:r w:rsidRPr="00765A40">
        <w:rPr>
          <w:rFonts w:ascii="Arial" w:hAnsi="Arial" w:cs="Arial"/>
          <w:sz w:val="24"/>
          <w:szCs w:val="24"/>
        </w:rPr>
        <w:t>Pomoc de minimis nie może zostać udzielona podmiotom na działalność wyłączoną z możliwości jej udzielenia na podstawie art. 1 Rozporządzenia Komisji (UE) 2023/2831.</w:t>
      </w:r>
    </w:p>
    <w:p w14:paraId="62263460" w14:textId="7A75B466" w:rsidR="00503DF0" w:rsidRPr="00765A40" w:rsidRDefault="00503DF0" w:rsidP="00725728">
      <w:pPr>
        <w:widowControl w:val="0"/>
        <w:numPr>
          <w:ilvl w:val="0"/>
          <w:numId w:val="10"/>
        </w:numPr>
        <w:autoSpaceDE w:val="0"/>
        <w:autoSpaceDN w:val="0"/>
        <w:spacing w:after="0" w:line="360" w:lineRule="auto"/>
        <w:ind w:right="-35"/>
        <w:rPr>
          <w:rFonts w:ascii="Arial" w:hAnsi="Arial" w:cs="Arial"/>
          <w:sz w:val="24"/>
          <w:szCs w:val="24"/>
        </w:rPr>
      </w:pPr>
      <w:r w:rsidRPr="00765A40">
        <w:rPr>
          <w:rFonts w:ascii="Arial" w:hAnsi="Arial" w:cs="Arial"/>
          <w:sz w:val="24"/>
          <w:szCs w:val="24"/>
        </w:rPr>
        <w:t>Za dzień udzielenia pomocy de minimis uznaje się dzień zawarcia niniejszej</w:t>
      </w:r>
      <w:r w:rsidR="00B62248" w:rsidRPr="00765A40">
        <w:rPr>
          <w:rFonts w:ascii="Arial" w:hAnsi="Arial" w:cs="Arial"/>
          <w:sz w:val="24"/>
          <w:szCs w:val="24"/>
        </w:rPr>
        <w:t xml:space="preserve"> </w:t>
      </w:r>
      <w:r w:rsidRPr="00765A40">
        <w:rPr>
          <w:rFonts w:ascii="Arial" w:hAnsi="Arial" w:cs="Arial"/>
          <w:sz w:val="24"/>
          <w:szCs w:val="24"/>
        </w:rPr>
        <w:t>Umowy. Wartość przyznanej pomocy określa § 2 ust. 1 Umowy</w:t>
      </w:r>
      <w:r w:rsidR="00293E1A" w:rsidRPr="00765A40">
        <w:rPr>
          <w:rFonts w:ascii="Arial" w:hAnsi="Arial" w:cs="Arial"/>
          <w:sz w:val="24"/>
          <w:szCs w:val="24"/>
        </w:rPr>
        <w:t xml:space="preserve"> o powierzenie grantu</w:t>
      </w:r>
      <w:r w:rsidRPr="00765A40">
        <w:rPr>
          <w:rFonts w:ascii="Arial" w:hAnsi="Arial" w:cs="Arial"/>
          <w:sz w:val="24"/>
          <w:szCs w:val="24"/>
        </w:rPr>
        <w:t>.</w:t>
      </w:r>
    </w:p>
    <w:p w14:paraId="6EB428F4" w14:textId="36512634" w:rsidR="00503DF0" w:rsidRPr="00765A40" w:rsidRDefault="00503DF0" w:rsidP="00725728">
      <w:pPr>
        <w:widowControl w:val="0"/>
        <w:numPr>
          <w:ilvl w:val="0"/>
          <w:numId w:val="10"/>
        </w:numPr>
        <w:autoSpaceDE w:val="0"/>
        <w:autoSpaceDN w:val="0"/>
        <w:spacing w:after="0" w:line="360" w:lineRule="auto"/>
        <w:ind w:right="-35"/>
        <w:rPr>
          <w:rFonts w:ascii="Arial" w:hAnsi="Arial" w:cs="Arial"/>
          <w:sz w:val="24"/>
          <w:szCs w:val="24"/>
        </w:rPr>
      </w:pPr>
      <w:r w:rsidRPr="00765A40">
        <w:rPr>
          <w:rFonts w:ascii="Arial" w:hAnsi="Arial" w:cs="Arial"/>
          <w:sz w:val="24"/>
          <w:szCs w:val="24"/>
        </w:rPr>
        <w:t>Grantodawca wydaje Grantobiorcy zaświadczenie o udzielonej pomocy de</w:t>
      </w:r>
      <w:r w:rsidR="00B62248" w:rsidRPr="00765A40">
        <w:rPr>
          <w:rFonts w:ascii="Arial" w:hAnsi="Arial" w:cs="Arial"/>
          <w:sz w:val="24"/>
          <w:szCs w:val="24"/>
        </w:rPr>
        <w:t xml:space="preserve"> </w:t>
      </w:r>
      <w:r w:rsidRPr="00765A40">
        <w:rPr>
          <w:rFonts w:ascii="Arial" w:hAnsi="Arial" w:cs="Arial"/>
          <w:sz w:val="24"/>
          <w:szCs w:val="24"/>
        </w:rPr>
        <w:t xml:space="preserve">minimis </w:t>
      </w:r>
      <w:r w:rsidRPr="00765A40">
        <w:rPr>
          <w:rFonts w:ascii="Arial" w:hAnsi="Arial" w:cs="Arial"/>
          <w:sz w:val="24"/>
          <w:szCs w:val="24"/>
        </w:rPr>
        <w:lastRenderedPageBreak/>
        <w:t>niezwłocznie po dniu zawarcia Umowy</w:t>
      </w:r>
      <w:r w:rsidR="00D70399" w:rsidRPr="00765A40">
        <w:rPr>
          <w:rFonts w:ascii="Arial" w:hAnsi="Arial" w:cs="Arial"/>
          <w:sz w:val="24"/>
          <w:szCs w:val="24"/>
        </w:rPr>
        <w:t xml:space="preserve"> o powierzenie grantu</w:t>
      </w:r>
      <w:r w:rsidRPr="00765A40">
        <w:rPr>
          <w:rFonts w:ascii="Arial" w:hAnsi="Arial" w:cs="Arial"/>
          <w:sz w:val="24"/>
          <w:szCs w:val="24"/>
        </w:rPr>
        <w:t>.</w:t>
      </w:r>
    </w:p>
    <w:p w14:paraId="7B5709B0" w14:textId="58DB97E8" w:rsidR="00E56249" w:rsidRPr="00765A40" w:rsidRDefault="00503DF0" w:rsidP="00725728">
      <w:pPr>
        <w:widowControl w:val="0"/>
        <w:numPr>
          <w:ilvl w:val="0"/>
          <w:numId w:val="10"/>
        </w:numPr>
        <w:autoSpaceDE w:val="0"/>
        <w:autoSpaceDN w:val="0"/>
        <w:spacing w:after="0" w:line="360" w:lineRule="auto"/>
        <w:ind w:right="107"/>
        <w:rPr>
          <w:rFonts w:ascii="Arial" w:hAnsi="Arial" w:cs="Arial"/>
          <w:sz w:val="24"/>
          <w:szCs w:val="24"/>
        </w:rPr>
      </w:pPr>
      <w:r w:rsidRPr="00765A40">
        <w:rPr>
          <w:rFonts w:ascii="Arial" w:hAnsi="Arial" w:cs="Arial"/>
          <w:sz w:val="24"/>
          <w:szCs w:val="24"/>
        </w:rPr>
        <w:t>Grantodawca oraz Grantobiorca są zobowiązani do przechowywania dokumentacji związanej z udzieleniem pomocy de minimis przez okres 10 lat, licząc od dnia zawarcia niniejszej Umowy</w:t>
      </w:r>
      <w:r w:rsidR="003253AB" w:rsidRPr="00765A40">
        <w:rPr>
          <w:rFonts w:ascii="Arial" w:hAnsi="Arial" w:cs="Arial"/>
          <w:sz w:val="24"/>
          <w:szCs w:val="24"/>
        </w:rPr>
        <w:t xml:space="preserve"> o powierzenie grantu</w:t>
      </w:r>
      <w:r w:rsidRPr="00765A40">
        <w:rPr>
          <w:rFonts w:ascii="Arial" w:hAnsi="Arial" w:cs="Arial"/>
          <w:sz w:val="24"/>
          <w:szCs w:val="24"/>
        </w:rPr>
        <w:t>.</w:t>
      </w:r>
    </w:p>
    <w:p w14:paraId="5148B2DB" w14:textId="77777777" w:rsidR="00B62248" w:rsidRPr="00765A40" w:rsidRDefault="00B62248" w:rsidP="00725728">
      <w:pPr>
        <w:widowControl w:val="0"/>
        <w:autoSpaceDE w:val="0"/>
        <w:autoSpaceDN w:val="0"/>
        <w:spacing w:after="0" w:line="360" w:lineRule="auto"/>
        <w:ind w:left="720" w:right="1080"/>
        <w:rPr>
          <w:rFonts w:ascii="Arial" w:hAnsi="Arial" w:cs="Arial"/>
          <w:sz w:val="24"/>
          <w:szCs w:val="24"/>
        </w:rPr>
      </w:pPr>
    </w:p>
    <w:p w14:paraId="13EEA004" w14:textId="61FA1DE4" w:rsidR="00503DF0" w:rsidRPr="00765A40" w:rsidRDefault="00503DF0" w:rsidP="00725728">
      <w:pPr>
        <w:widowControl w:val="0"/>
        <w:autoSpaceDE w:val="0"/>
        <w:autoSpaceDN w:val="0"/>
        <w:spacing w:before="1" w:after="0" w:line="360" w:lineRule="auto"/>
        <w:ind w:right="1080"/>
        <w:rPr>
          <w:rFonts w:ascii="Arial" w:eastAsia="Carlito" w:hAnsi="Arial" w:cs="Arial"/>
          <w:b/>
          <w:bCs/>
          <w:sz w:val="24"/>
          <w:szCs w:val="24"/>
        </w:rPr>
      </w:pPr>
      <w:r w:rsidRPr="00765A40">
        <w:rPr>
          <w:rFonts w:ascii="Arial" w:eastAsia="Carlito" w:hAnsi="Arial" w:cs="Arial"/>
          <w:b/>
          <w:bCs/>
          <w:sz w:val="24"/>
          <w:szCs w:val="24"/>
        </w:rPr>
        <w:t>§</w:t>
      </w:r>
      <w:r w:rsidR="007B32AB" w:rsidRPr="00765A40">
        <w:rPr>
          <w:rFonts w:ascii="Arial" w:eastAsia="Carlito" w:hAnsi="Arial" w:cs="Arial"/>
          <w:b/>
          <w:bCs/>
          <w:sz w:val="24"/>
          <w:szCs w:val="24"/>
        </w:rPr>
        <w:t xml:space="preserve"> 10</w:t>
      </w:r>
      <w:r w:rsidRPr="00765A40">
        <w:rPr>
          <w:rFonts w:ascii="Arial" w:eastAsia="Carlito" w:hAnsi="Arial" w:cs="Arial"/>
          <w:b/>
          <w:bCs/>
          <w:sz w:val="24"/>
          <w:szCs w:val="24"/>
        </w:rPr>
        <w:t xml:space="preserve"> Postanowienia szczegółowe</w:t>
      </w:r>
    </w:p>
    <w:p w14:paraId="1A59492B" w14:textId="7E733734" w:rsidR="00503DF0" w:rsidRPr="00765A40" w:rsidRDefault="00503DF0" w:rsidP="00725728">
      <w:pPr>
        <w:widowControl w:val="0"/>
        <w:numPr>
          <w:ilvl w:val="0"/>
          <w:numId w:val="12"/>
        </w:numPr>
        <w:autoSpaceDE w:val="0"/>
        <w:autoSpaceDN w:val="0"/>
        <w:spacing w:before="1" w:after="0" w:line="360" w:lineRule="auto"/>
        <w:ind w:right="-35"/>
        <w:rPr>
          <w:rFonts w:ascii="Arial" w:eastAsia="Carlito" w:hAnsi="Arial" w:cs="Arial"/>
          <w:sz w:val="24"/>
          <w:szCs w:val="24"/>
        </w:rPr>
      </w:pPr>
      <w:r w:rsidRPr="00765A40">
        <w:rPr>
          <w:rFonts w:ascii="Arial" w:eastAsia="Carlito" w:hAnsi="Arial" w:cs="Arial"/>
          <w:sz w:val="24"/>
          <w:szCs w:val="24"/>
        </w:rPr>
        <w:t>Grantobiorca zobowiązuje się do niezwłocznego, informowania</w:t>
      </w:r>
      <w:r w:rsidR="006A157F" w:rsidRPr="00765A40">
        <w:rPr>
          <w:rFonts w:ascii="Arial" w:eastAsia="Carlito" w:hAnsi="Arial" w:cs="Arial"/>
          <w:sz w:val="24"/>
          <w:szCs w:val="24"/>
        </w:rPr>
        <w:t xml:space="preserve"> G</w:t>
      </w:r>
      <w:r w:rsidRPr="00765A40">
        <w:rPr>
          <w:rFonts w:ascii="Arial" w:eastAsia="Carlito" w:hAnsi="Arial" w:cs="Arial"/>
          <w:sz w:val="24"/>
          <w:szCs w:val="24"/>
        </w:rPr>
        <w:t>rantodawcy o następujących okolicznościach:</w:t>
      </w:r>
    </w:p>
    <w:p w14:paraId="6E58B183" w14:textId="08DF6320" w:rsidR="00503DF0" w:rsidRPr="00765A40" w:rsidRDefault="00503DF0" w:rsidP="00725728">
      <w:pPr>
        <w:widowControl w:val="0"/>
        <w:numPr>
          <w:ilvl w:val="0"/>
          <w:numId w:val="13"/>
        </w:numPr>
        <w:autoSpaceDE w:val="0"/>
        <w:autoSpaceDN w:val="0"/>
        <w:spacing w:before="1" w:after="0" w:line="360" w:lineRule="auto"/>
        <w:ind w:right="1080"/>
        <w:rPr>
          <w:rFonts w:ascii="Arial" w:eastAsia="Carlito" w:hAnsi="Arial" w:cs="Arial"/>
          <w:sz w:val="24"/>
          <w:szCs w:val="24"/>
        </w:rPr>
      </w:pPr>
      <w:r w:rsidRPr="00765A40">
        <w:rPr>
          <w:rFonts w:ascii="Arial" w:eastAsia="Carlito" w:hAnsi="Arial" w:cs="Arial"/>
          <w:sz w:val="24"/>
          <w:szCs w:val="24"/>
        </w:rPr>
        <w:t xml:space="preserve">złożeniu do sądu </w:t>
      </w:r>
      <w:r w:rsidR="00FD0CF7" w:rsidRPr="00765A40">
        <w:rPr>
          <w:rFonts w:ascii="Arial" w:eastAsia="Carlito" w:hAnsi="Arial" w:cs="Arial"/>
          <w:sz w:val="24"/>
          <w:szCs w:val="24"/>
        </w:rPr>
        <w:t>Wnios</w:t>
      </w:r>
      <w:r w:rsidRPr="00765A40">
        <w:rPr>
          <w:rFonts w:ascii="Arial" w:eastAsia="Carlito" w:hAnsi="Arial" w:cs="Arial"/>
          <w:sz w:val="24"/>
          <w:szCs w:val="24"/>
        </w:rPr>
        <w:t>ku o ogłoszenie upadłości przez Grantobiorcę, jego partnera lub ich wierzycieli — w terminie 3 dni kalendarzowych od dnia wystąpienia zdarzenia,</w:t>
      </w:r>
    </w:p>
    <w:p w14:paraId="5B9EE5F3" w14:textId="77777777" w:rsidR="00503DF0" w:rsidRPr="00765A40" w:rsidRDefault="00503DF0" w:rsidP="00725728">
      <w:pPr>
        <w:widowControl w:val="0"/>
        <w:numPr>
          <w:ilvl w:val="0"/>
          <w:numId w:val="13"/>
        </w:numPr>
        <w:tabs>
          <w:tab w:val="clear" w:pos="1069"/>
        </w:tabs>
        <w:autoSpaceDE w:val="0"/>
        <w:autoSpaceDN w:val="0"/>
        <w:spacing w:before="1" w:after="0" w:line="360" w:lineRule="auto"/>
        <w:ind w:right="107"/>
        <w:rPr>
          <w:rFonts w:ascii="Arial" w:eastAsia="Carlito" w:hAnsi="Arial" w:cs="Arial"/>
          <w:sz w:val="24"/>
          <w:szCs w:val="24"/>
        </w:rPr>
      </w:pPr>
      <w:r w:rsidRPr="00765A40">
        <w:rPr>
          <w:rFonts w:ascii="Arial" w:eastAsia="Carlito" w:hAnsi="Arial" w:cs="Arial"/>
          <w:sz w:val="24"/>
          <w:szCs w:val="24"/>
        </w:rPr>
        <w:t>pozostawaniu w stanie likwidacji, podleganiu zarządowi komisarycznemu lub zawieszeniu prowadzenia działalności — w terminie 3 dni kalendarzowych od dnia wystąpienia zdarzenia,</w:t>
      </w:r>
    </w:p>
    <w:p w14:paraId="79E882C0" w14:textId="77777777" w:rsidR="00503DF0" w:rsidRPr="00765A40" w:rsidRDefault="00503DF0" w:rsidP="00725728">
      <w:pPr>
        <w:widowControl w:val="0"/>
        <w:numPr>
          <w:ilvl w:val="0"/>
          <w:numId w:val="13"/>
        </w:numPr>
        <w:autoSpaceDE w:val="0"/>
        <w:autoSpaceDN w:val="0"/>
        <w:spacing w:before="1" w:after="0" w:line="360" w:lineRule="auto"/>
        <w:ind w:right="-35"/>
        <w:rPr>
          <w:rFonts w:ascii="Arial" w:eastAsia="Carlito" w:hAnsi="Arial" w:cs="Arial"/>
          <w:sz w:val="24"/>
          <w:szCs w:val="24"/>
        </w:rPr>
      </w:pPr>
      <w:r w:rsidRPr="00765A40">
        <w:rPr>
          <w:rFonts w:ascii="Arial" w:eastAsia="Carlito" w:hAnsi="Arial" w:cs="Arial"/>
          <w:sz w:val="24"/>
          <w:szCs w:val="24"/>
        </w:rPr>
        <w:t>wszczęciu wobec Grantobiorcy postępowania egzekucyjnego, karnego lub skarbowego, zajęciu wierzytelności lub innych zdarzeniach mogących mieć wpływ na realizację Umowy — w terminie 7 dni kalendarzowych od dnia wystąpienia zdarzenia, oraz o każdej zmianie w tym zakresie — w terminie 7 dni kalendarzowych od dnia powzięcia informacji.</w:t>
      </w:r>
    </w:p>
    <w:p w14:paraId="67ECFA08" w14:textId="77777777" w:rsidR="00503DF0" w:rsidRPr="00765A40" w:rsidRDefault="00503DF0" w:rsidP="00725728">
      <w:pPr>
        <w:widowControl w:val="0"/>
        <w:numPr>
          <w:ilvl w:val="0"/>
          <w:numId w:val="12"/>
        </w:numPr>
        <w:autoSpaceDE w:val="0"/>
        <w:autoSpaceDN w:val="0"/>
        <w:spacing w:before="1" w:after="0" w:line="360" w:lineRule="auto"/>
        <w:ind w:right="1080"/>
        <w:rPr>
          <w:rFonts w:ascii="Arial" w:eastAsia="Carlito" w:hAnsi="Arial" w:cs="Arial"/>
          <w:sz w:val="24"/>
          <w:szCs w:val="24"/>
        </w:rPr>
      </w:pPr>
      <w:r w:rsidRPr="00765A40">
        <w:rPr>
          <w:rFonts w:ascii="Arial" w:eastAsia="Carlito" w:hAnsi="Arial" w:cs="Arial"/>
          <w:sz w:val="24"/>
          <w:szCs w:val="24"/>
        </w:rPr>
        <w:t>Grantobiorca zobowiązuje się do:</w:t>
      </w:r>
    </w:p>
    <w:p w14:paraId="0940EF88" w14:textId="77777777" w:rsidR="00503DF0" w:rsidRPr="00765A40" w:rsidRDefault="00503DF0" w:rsidP="00725728">
      <w:pPr>
        <w:widowControl w:val="0"/>
        <w:numPr>
          <w:ilvl w:val="0"/>
          <w:numId w:val="35"/>
        </w:numPr>
        <w:autoSpaceDE w:val="0"/>
        <w:autoSpaceDN w:val="0"/>
        <w:spacing w:before="1" w:after="0" w:line="360" w:lineRule="auto"/>
        <w:ind w:right="107"/>
        <w:rPr>
          <w:rFonts w:ascii="Arial" w:eastAsia="Carlito" w:hAnsi="Arial" w:cs="Arial"/>
          <w:sz w:val="24"/>
          <w:szCs w:val="24"/>
        </w:rPr>
      </w:pPr>
      <w:r w:rsidRPr="00765A40">
        <w:rPr>
          <w:rFonts w:ascii="Arial" w:eastAsia="Carlito" w:hAnsi="Arial" w:cs="Arial"/>
          <w:sz w:val="24"/>
          <w:szCs w:val="24"/>
        </w:rPr>
        <w:t>stosowania Wytycznych dotyczących kwalifikowalności wydatków na lata 2021–2027 — w zakresie wskazanym w Regulaminie przyznawania grantów,</w:t>
      </w:r>
    </w:p>
    <w:p w14:paraId="1B31FA18" w14:textId="77777777" w:rsidR="00503DF0" w:rsidRPr="00765A40" w:rsidRDefault="00503DF0" w:rsidP="00725728">
      <w:pPr>
        <w:widowControl w:val="0"/>
        <w:numPr>
          <w:ilvl w:val="0"/>
          <w:numId w:val="35"/>
        </w:numPr>
        <w:autoSpaceDE w:val="0"/>
        <w:autoSpaceDN w:val="0"/>
        <w:spacing w:before="1" w:after="0" w:line="360" w:lineRule="auto"/>
        <w:ind w:right="107"/>
        <w:rPr>
          <w:rFonts w:ascii="Arial" w:eastAsia="Carlito" w:hAnsi="Arial" w:cs="Arial"/>
          <w:sz w:val="24"/>
          <w:szCs w:val="24"/>
        </w:rPr>
      </w:pPr>
      <w:r w:rsidRPr="00765A40">
        <w:rPr>
          <w:rFonts w:ascii="Arial" w:eastAsia="Carlito" w:hAnsi="Arial" w:cs="Arial"/>
          <w:sz w:val="24"/>
          <w:szCs w:val="24"/>
        </w:rPr>
        <w:t>przestrzegania zasad równościowych i niedyskryminacyjnych, w tym Standardów dostępności dla polityki spójności 2021–2027, Karty Praw Podstawowych oraz Konwencji o prawach osób z niepełnosprawnościami,</w:t>
      </w:r>
    </w:p>
    <w:p w14:paraId="04C12D50" w14:textId="77777777" w:rsidR="005A1CE1" w:rsidRPr="00765A40" w:rsidRDefault="00503DF0" w:rsidP="00725728">
      <w:pPr>
        <w:widowControl w:val="0"/>
        <w:numPr>
          <w:ilvl w:val="0"/>
          <w:numId w:val="35"/>
        </w:numPr>
        <w:autoSpaceDE w:val="0"/>
        <w:autoSpaceDN w:val="0"/>
        <w:spacing w:before="1" w:after="0" w:line="360" w:lineRule="auto"/>
        <w:ind w:right="1080"/>
        <w:rPr>
          <w:rFonts w:ascii="Arial" w:eastAsia="Carlito" w:hAnsi="Arial" w:cs="Arial"/>
          <w:sz w:val="24"/>
          <w:szCs w:val="24"/>
        </w:rPr>
      </w:pPr>
      <w:r w:rsidRPr="00765A40">
        <w:rPr>
          <w:rFonts w:ascii="Arial" w:eastAsia="Carlito" w:hAnsi="Arial" w:cs="Arial"/>
          <w:sz w:val="24"/>
          <w:szCs w:val="24"/>
        </w:rPr>
        <w:t xml:space="preserve">stosowania przepisów dotyczących środków ograniczających i </w:t>
      </w:r>
      <w:r w:rsidR="00D53CD4" w:rsidRPr="00765A40">
        <w:rPr>
          <w:rFonts w:ascii="Arial" w:eastAsia="Carlito" w:hAnsi="Arial" w:cs="Arial"/>
          <w:sz w:val="24"/>
          <w:szCs w:val="24"/>
        </w:rPr>
        <w:t>s</w:t>
      </w:r>
      <w:r w:rsidRPr="00765A40">
        <w:rPr>
          <w:rFonts w:ascii="Arial" w:eastAsia="Carlito" w:hAnsi="Arial" w:cs="Arial"/>
          <w:sz w:val="24"/>
          <w:szCs w:val="24"/>
        </w:rPr>
        <w:t>ankcyjnych, w szczególności:</w:t>
      </w:r>
    </w:p>
    <w:p w14:paraId="0AF4FE7A" w14:textId="77777777" w:rsidR="005A1CE1" w:rsidRPr="00765A40" w:rsidRDefault="00503DF0" w:rsidP="00AD3BFE">
      <w:pPr>
        <w:widowControl w:val="0"/>
        <w:numPr>
          <w:ilvl w:val="1"/>
          <w:numId w:val="35"/>
        </w:numPr>
        <w:autoSpaceDE w:val="0"/>
        <w:autoSpaceDN w:val="0"/>
        <w:spacing w:before="1" w:after="0" w:line="360" w:lineRule="auto"/>
        <w:ind w:left="1560" w:right="1080" w:hanging="426"/>
        <w:rPr>
          <w:rFonts w:ascii="Arial" w:eastAsia="Carlito" w:hAnsi="Arial" w:cs="Arial"/>
          <w:sz w:val="24"/>
          <w:szCs w:val="24"/>
        </w:rPr>
      </w:pPr>
      <w:r w:rsidRPr="00765A40">
        <w:rPr>
          <w:rFonts w:ascii="Arial" w:eastAsia="Carlito" w:hAnsi="Arial" w:cs="Arial"/>
          <w:sz w:val="24"/>
          <w:szCs w:val="24"/>
        </w:rPr>
        <w:t>ustawy z dnia 13 kwietnia 2022 r. o szczególnych rozwiązaniach w zakresie przeciwdziałania wspieraniu agresji na Ukrainę oraz służących ochronie bezpieczeństwa narodowego,</w:t>
      </w:r>
    </w:p>
    <w:p w14:paraId="2F1D8E33" w14:textId="786B1E98" w:rsidR="005A1CE1" w:rsidRPr="00B36D91" w:rsidRDefault="00503DF0" w:rsidP="00AD3BFE">
      <w:pPr>
        <w:widowControl w:val="0"/>
        <w:numPr>
          <w:ilvl w:val="1"/>
          <w:numId w:val="35"/>
        </w:numPr>
        <w:autoSpaceDE w:val="0"/>
        <w:autoSpaceDN w:val="0"/>
        <w:spacing w:before="1" w:after="0" w:line="360" w:lineRule="auto"/>
        <w:ind w:left="1560" w:right="1080" w:hanging="426"/>
        <w:rPr>
          <w:rFonts w:ascii="Arial" w:eastAsia="Carlito" w:hAnsi="Arial" w:cs="Arial"/>
          <w:sz w:val="24"/>
          <w:szCs w:val="24"/>
        </w:rPr>
      </w:pPr>
      <w:r w:rsidRPr="00B36D91">
        <w:rPr>
          <w:rFonts w:ascii="Arial" w:eastAsia="Carlito" w:hAnsi="Arial" w:cs="Arial"/>
          <w:sz w:val="24"/>
          <w:szCs w:val="24"/>
        </w:rPr>
        <w:t>Rozporządzenia Rady (UE) nr 269/2014</w:t>
      </w:r>
      <w:r w:rsidR="00A13FFB" w:rsidRPr="00B36D91">
        <w:rPr>
          <w:rFonts w:ascii="Arial" w:eastAsia="Carlito" w:hAnsi="Arial" w:cs="Arial"/>
          <w:sz w:val="24"/>
          <w:szCs w:val="24"/>
        </w:rPr>
        <w:t xml:space="preserve"> z dnia 17 marca 2014 r. w sprawie środków ograniczających w odniesieniu do działań podważających integralność terytorialną, suwerenność i </w:t>
      </w:r>
      <w:r w:rsidR="00A13FFB" w:rsidRPr="00B36D91">
        <w:rPr>
          <w:rFonts w:ascii="Arial" w:eastAsia="Carlito" w:hAnsi="Arial" w:cs="Arial"/>
          <w:sz w:val="24"/>
          <w:szCs w:val="24"/>
        </w:rPr>
        <w:lastRenderedPageBreak/>
        <w:t>niezależność Ukrainy lub im zagrażających</w:t>
      </w:r>
      <w:r w:rsidRPr="00B36D91">
        <w:rPr>
          <w:rFonts w:ascii="Arial" w:eastAsia="Carlito" w:hAnsi="Arial" w:cs="Arial"/>
          <w:sz w:val="24"/>
          <w:szCs w:val="24"/>
        </w:rPr>
        <w:t>,</w:t>
      </w:r>
    </w:p>
    <w:p w14:paraId="67541B58" w14:textId="3A0A9F31" w:rsidR="00503DF0" w:rsidRPr="00B36D91" w:rsidRDefault="00503DF0" w:rsidP="00A13FFB">
      <w:pPr>
        <w:pStyle w:val="Akapitzlist"/>
        <w:numPr>
          <w:ilvl w:val="1"/>
          <w:numId w:val="35"/>
        </w:numPr>
        <w:spacing w:after="0" w:line="360" w:lineRule="auto"/>
        <w:ind w:left="1560" w:hanging="426"/>
        <w:rPr>
          <w:rFonts w:ascii="Arial" w:eastAsia="Carlito" w:hAnsi="Arial" w:cs="Arial"/>
          <w:sz w:val="24"/>
          <w:szCs w:val="24"/>
        </w:rPr>
      </w:pPr>
      <w:r w:rsidRPr="00B36D91">
        <w:rPr>
          <w:rFonts w:ascii="Arial" w:eastAsia="Carlito" w:hAnsi="Arial" w:cs="Arial"/>
          <w:sz w:val="24"/>
          <w:szCs w:val="24"/>
        </w:rPr>
        <w:t>Rozporządzenia Rady (WE) nr 765/2006</w:t>
      </w:r>
      <w:r w:rsidR="00A13FFB" w:rsidRPr="00B36D91">
        <w:rPr>
          <w:rFonts w:ascii="Arial" w:eastAsia="Carlito" w:hAnsi="Arial" w:cs="Arial"/>
          <w:sz w:val="24"/>
          <w:szCs w:val="24"/>
        </w:rPr>
        <w:t xml:space="preserve"> z dnia 18 maja 2006 r. dotyczące środków ograniczających skierowanych przeciwko prezydentowi Aleksandrowi Łukaszence i niektórym urzędnikom z Białorusi</w:t>
      </w:r>
      <w:r w:rsidRPr="00B36D91">
        <w:rPr>
          <w:rFonts w:ascii="Arial" w:eastAsia="Carlito" w:hAnsi="Arial" w:cs="Arial"/>
          <w:sz w:val="24"/>
          <w:szCs w:val="24"/>
        </w:rPr>
        <w:t>.</w:t>
      </w:r>
    </w:p>
    <w:p w14:paraId="20A9FAC1" w14:textId="5DF95C87" w:rsidR="00503DF0" w:rsidRPr="00765A40" w:rsidRDefault="00503DF0" w:rsidP="00725728">
      <w:pPr>
        <w:widowControl w:val="0"/>
        <w:numPr>
          <w:ilvl w:val="0"/>
          <w:numId w:val="35"/>
        </w:numPr>
        <w:autoSpaceDE w:val="0"/>
        <w:autoSpaceDN w:val="0"/>
        <w:spacing w:before="1" w:after="0" w:line="360" w:lineRule="auto"/>
        <w:ind w:right="107"/>
        <w:rPr>
          <w:rFonts w:ascii="Arial" w:eastAsia="Carlito" w:hAnsi="Arial" w:cs="Arial"/>
          <w:sz w:val="24"/>
          <w:szCs w:val="24"/>
        </w:rPr>
      </w:pPr>
      <w:r w:rsidRPr="00765A40">
        <w:rPr>
          <w:rFonts w:ascii="Arial" w:eastAsia="Carlito" w:hAnsi="Arial" w:cs="Arial"/>
          <w:sz w:val="24"/>
          <w:szCs w:val="24"/>
        </w:rPr>
        <w:t xml:space="preserve">Grantodawca nie ponosi odpowiedzialności wobec osób trzecich za szkody powstałe w związku z realizacją </w:t>
      </w:r>
      <w:r w:rsidR="009856EE" w:rsidRPr="00765A40">
        <w:rPr>
          <w:rFonts w:ascii="Arial" w:eastAsia="Carlito" w:hAnsi="Arial" w:cs="Arial"/>
          <w:sz w:val="24"/>
          <w:szCs w:val="24"/>
        </w:rPr>
        <w:t>U</w:t>
      </w:r>
      <w:r w:rsidRPr="00765A40">
        <w:rPr>
          <w:rFonts w:ascii="Arial" w:eastAsia="Carlito" w:hAnsi="Arial" w:cs="Arial"/>
          <w:sz w:val="24"/>
          <w:szCs w:val="24"/>
        </w:rPr>
        <w:t>sługi przez Grantobiorcę lub jednostkę B+R.</w:t>
      </w:r>
    </w:p>
    <w:p w14:paraId="3405744A" w14:textId="77777777" w:rsidR="00503DF0" w:rsidRPr="00765A40" w:rsidRDefault="00503DF0" w:rsidP="00725728">
      <w:pPr>
        <w:widowControl w:val="0"/>
        <w:numPr>
          <w:ilvl w:val="0"/>
          <w:numId w:val="35"/>
        </w:numPr>
        <w:autoSpaceDE w:val="0"/>
        <w:autoSpaceDN w:val="0"/>
        <w:spacing w:before="1" w:after="0" w:line="360" w:lineRule="auto"/>
        <w:ind w:right="1080"/>
        <w:rPr>
          <w:rFonts w:ascii="Arial" w:eastAsia="Carlito" w:hAnsi="Arial" w:cs="Arial"/>
          <w:sz w:val="24"/>
          <w:szCs w:val="24"/>
        </w:rPr>
      </w:pPr>
      <w:r w:rsidRPr="00765A40">
        <w:rPr>
          <w:rFonts w:ascii="Arial" w:eastAsia="Carlito" w:hAnsi="Arial" w:cs="Arial"/>
          <w:sz w:val="24"/>
          <w:szCs w:val="24"/>
        </w:rPr>
        <w:t>Grant realizowany jest z poszanowaniem zasad horyzontalnych polityki spójności, w szczególności:</w:t>
      </w:r>
    </w:p>
    <w:p w14:paraId="504AFADF" w14:textId="77777777" w:rsidR="00503DF0" w:rsidRPr="00765A40" w:rsidRDefault="00503DF0" w:rsidP="00AD3BFE">
      <w:pPr>
        <w:widowControl w:val="0"/>
        <w:numPr>
          <w:ilvl w:val="0"/>
          <w:numId w:val="36"/>
        </w:numPr>
        <w:autoSpaceDE w:val="0"/>
        <w:autoSpaceDN w:val="0"/>
        <w:spacing w:before="1" w:after="0" w:line="360" w:lineRule="auto"/>
        <w:ind w:left="1560" w:right="248" w:hanging="426"/>
        <w:rPr>
          <w:rFonts w:ascii="Arial" w:eastAsia="Carlito" w:hAnsi="Arial" w:cs="Arial"/>
          <w:sz w:val="24"/>
          <w:szCs w:val="24"/>
        </w:rPr>
      </w:pPr>
      <w:r w:rsidRPr="00765A40">
        <w:rPr>
          <w:rFonts w:ascii="Arial" w:eastAsia="Carlito" w:hAnsi="Arial" w:cs="Arial"/>
          <w:sz w:val="24"/>
          <w:szCs w:val="24"/>
        </w:rPr>
        <w:t>zasady równości szans i niedyskryminacji, w tym dostępności dla osób z niepełnosprawnościami,</w:t>
      </w:r>
    </w:p>
    <w:p w14:paraId="67871B7F" w14:textId="77777777" w:rsidR="00503DF0" w:rsidRPr="00765A40" w:rsidRDefault="00503DF0" w:rsidP="00AD3BFE">
      <w:pPr>
        <w:widowControl w:val="0"/>
        <w:numPr>
          <w:ilvl w:val="0"/>
          <w:numId w:val="36"/>
        </w:numPr>
        <w:autoSpaceDE w:val="0"/>
        <w:autoSpaceDN w:val="0"/>
        <w:spacing w:before="1" w:after="0" w:line="360" w:lineRule="auto"/>
        <w:ind w:left="1560" w:right="1080" w:hanging="426"/>
        <w:rPr>
          <w:rFonts w:ascii="Arial" w:eastAsia="Carlito" w:hAnsi="Arial" w:cs="Arial"/>
          <w:sz w:val="24"/>
          <w:szCs w:val="24"/>
        </w:rPr>
      </w:pPr>
      <w:r w:rsidRPr="00765A40">
        <w:rPr>
          <w:rFonts w:ascii="Arial" w:eastAsia="Carlito" w:hAnsi="Arial" w:cs="Arial"/>
          <w:sz w:val="24"/>
          <w:szCs w:val="24"/>
        </w:rPr>
        <w:t>równości kobiet i mężczyzn,</w:t>
      </w:r>
    </w:p>
    <w:p w14:paraId="4536B2D9" w14:textId="77777777" w:rsidR="00503DF0" w:rsidRPr="00765A40" w:rsidRDefault="00503DF0" w:rsidP="00AD3BFE">
      <w:pPr>
        <w:widowControl w:val="0"/>
        <w:numPr>
          <w:ilvl w:val="0"/>
          <w:numId w:val="36"/>
        </w:numPr>
        <w:autoSpaceDE w:val="0"/>
        <w:autoSpaceDN w:val="0"/>
        <w:spacing w:before="1" w:after="0" w:line="360" w:lineRule="auto"/>
        <w:ind w:left="1560" w:right="1080" w:hanging="426"/>
        <w:rPr>
          <w:rFonts w:ascii="Arial" w:eastAsia="Carlito" w:hAnsi="Arial" w:cs="Arial"/>
          <w:sz w:val="24"/>
          <w:szCs w:val="24"/>
        </w:rPr>
      </w:pPr>
      <w:r w:rsidRPr="00765A40">
        <w:rPr>
          <w:rFonts w:ascii="Arial" w:eastAsia="Carlito" w:hAnsi="Arial" w:cs="Arial"/>
          <w:sz w:val="24"/>
          <w:szCs w:val="24"/>
        </w:rPr>
        <w:t>zasady zrównoważonego rozwoju,</w:t>
      </w:r>
    </w:p>
    <w:p w14:paraId="374BD5D3" w14:textId="3409A2FA" w:rsidR="005948E3" w:rsidRPr="00765A40" w:rsidRDefault="00503DF0" w:rsidP="00AD3BFE">
      <w:pPr>
        <w:widowControl w:val="0"/>
        <w:numPr>
          <w:ilvl w:val="0"/>
          <w:numId w:val="36"/>
        </w:numPr>
        <w:autoSpaceDE w:val="0"/>
        <w:autoSpaceDN w:val="0"/>
        <w:spacing w:before="1" w:after="0" w:line="360" w:lineRule="auto"/>
        <w:ind w:left="1560" w:right="1080" w:hanging="426"/>
        <w:rPr>
          <w:rFonts w:ascii="Arial" w:eastAsia="Carlito" w:hAnsi="Arial" w:cs="Arial"/>
          <w:sz w:val="24"/>
          <w:szCs w:val="24"/>
        </w:rPr>
      </w:pPr>
      <w:r w:rsidRPr="00765A40">
        <w:rPr>
          <w:rFonts w:ascii="Arial" w:eastAsia="Carlito" w:hAnsi="Arial" w:cs="Arial"/>
          <w:sz w:val="24"/>
          <w:szCs w:val="24"/>
        </w:rPr>
        <w:t>zasady DNSH (nie</w:t>
      </w:r>
      <w:r w:rsidR="00E86FD9" w:rsidRPr="00765A40">
        <w:rPr>
          <w:rFonts w:ascii="Arial" w:eastAsia="Carlito" w:hAnsi="Arial" w:cs="Arial"/>
          <w:sz w:val="24"/>
          <w:szCs w:val="24"/>
        </w:rPr>
        <w:t xml:space="preserve"> </w:t>
      </w:r>
      <w:r w:rsidRPr="00765A40">
        <w:rPr>
          <w:rFonts w:ascii="Arial" w:eastAsia="Carlito" w:hAnsi="Arial" w:cs="Arial"/>
          <w:sz w:val="24"/>
          <w:szCs w:val="24"/>
        </w:rPr>
        <w:t>czyń znaczącej szkody).</w:t>
      </w:r>
    </w:p>
    <w:p w14:paraId="4EDD8F40" w14:textId="77777777" w:rsidR="00170069" w:rsidRDefault="00170069" w:rsidP="00C10485">
      <w:pPr>
        <w:pStyle w:val="Lista2"/>
        <w:spacing w:line="360" w:lineRule="auto"/>
        <w:ind w:left="0" w:firstLine="0"/>
        <w:rPr>
          <w:rFonts w:ascii="Arial" w:eastAsia="Carlito" w:hAnsi="Arial" w:cs="Arial"/>
          <w:b/>
          <w:bCs/>
          <w:sz w:val="24"/>
          <w:szCs w:val="24"/>
        </w:rPr>
      </w:pPr>
    </w:p>
    <w:p w14:paraId="636626BF" w14:textId="4D8DAAC8" w:rsidR="00307770" w:rsidRPr="00765A40" w:rsidRDefault="00307770" w:rsidP="00725728">
      <w:pPr>
        <w:pStyle w:val="Lista2"/>
        <w:spacing w:line="360" w:lineRule="auto"/>
        <w:rPr>
          <w:rFonts w:ascii="Arial" w:eastAsia="Carlito" w:hAnsi="Arial" w:cs="Arial"/>
          <w:b/>
          <w:bCs/>
          <w:sz w:val="24"/>
          <w:szCs w:val="24"/>
        </w:rPr>
      </w:pPr>
      <w:r w:rsidRPr="00765A40">
        <w:rPr>
          <w:rFonts w:ascii="Arial" w:eastAsia="Carlito" w:hAnsi="Arial" w:cs="Arial"/>
          <w:b/>
          <w:bCs/>
          <w:sz w:val="24"/>
          <w:szCs w:val="24"/>
        </w:rPr>
        <w:t xml:space="preserve">§ </w:t>
      </w:r>
      <w:r w:rsidR="005948E3" w:rsidRPr="00765A40">
        <w:rPr>
          <w:rFonts w:ascii="Arial" w:eastAsia="Carlito" w:hAnsi="Arial" w:cs="Arial"/>
          <w:b/>
          <w:bCs/>
          <w:sz w:val="24"/>
          <w:szCs w:val="24"/>
        </w:rPr>
        <w:t>1</w:t>
      </w:r>
      <w:r w:rsidR="007B32AB" w:rsidRPr="00765A40">
        <w:rPr>
          <w:rFonts w:ascii="Arial" w:eastAsia="Carlito" w:hAnsi="Arial" w:cs="Arial"/>
          <w:b/>
          <w:bCs/>
          <w:sz w:val="24"/>
          <w:szCs w:val="24"/>
        </w:rPr>
        <w:t>1</w:t>
      </w:r>
      <w:r w:rsidRPr="00765A40">
        <w:rPr>
          <w:rFonts w:ascii="Arial" w:eastAsia="Carlito" w:hAnsi="Arial" w:cs="Arial"/>
          <w:b/>
          <w:bCs/>
          <w:sz w:val="24"/>
          <w:szCs w:val="24"/>
        </w:rPr>
        <w:t xml:space="preserve"> Kontrola i monitoring</w:t>
      </w:r>
    </w:p>
    <w:p w14:paraId="60E94C8B" w14:textId="31994150" w:rsidR="00307770" w:rsidRPr="00765A40" w:rsidRDefault="00307770" w:rsidP="00725728">
      <w:pPr>
        <w:pStyle w:val="Lista2"/>
        <w:numPr>
          <w:ilvl w:val="0"/>
          <w:numId w:val="15"/>
        </w:numPr>
        <w:spacing w:line="360" w:lineRule="auto"/>
        <w:rPr>
          <w:rFonts w:ascii="Arial" w:eastAsia="Carlito" w:hAnsi="Arial" w:cs="Arial"/>
          <w:sz w:val="24"/>
          <w:szCs w:val="24"/>
        </w:rPr>
      </w:pPr>
      <w:r w:rsidRPr="00765A40">
        <w:rPr>
          <w:rFonts w:ascii="Arial" w:eastAsia="Carlito" w:hAnsi="Arial" w:cs="Arial"/>
          <w:sz w:val="24"/>
          <w:szCs w:val="24"/>
        </w:rPr>
        <w:t>Grantobiorca realizując</w:t>
      </w:r>
      <w:r w:rsidR="006B311D">
        <w:rPr>
          <w:rFonts w:ascii="Arial" w:eastAsia="Carlito" w:hAnsi="Arial" w:cs="Arial"/>
          <w:sz w:val="24"/>
          <w:szCs w:val="24"/>
        </w:rPr>
        <w:t>y</w:t>
      </w:r>
      <w:r w:rsidRPr="00765A40">
        <w:rPr>
          <w:rFonts w:ascii="Arial" w:eastAsia="Carlito" w:hAnsi="Arial" w:cs="Arial"/>
          <w:sz w:val="24"/>
          <w:szCs w:val="24"/>
        </w:rPr>
        <w:t xml:space="preserve"> </w:t>
      </w:r>
      <w:r w:rsidR="00A417EB" w:rsidRPr="00765A40">
        <w:rPr>
          <w:rFonts w:ascii="Arial" w:eastAsia="Carlito" w:hAnsi="Arial" w:cs="Arial"/>
          <w:sz w:val="24"/>
          <w:szCs w:val="24"/>
        </w:rPr>
        <w:t>U</w:t>
      </w:r>
      <w:r w:rsidRPr="00765A40">
        <w:rPr>
          <w:rFonts w:ascii="Arial" w:eastAsia="Carlito" w:hAnsi="Arial" w:cs="Arial"/>
          <w:sz w:val="24"/>
          <w:szCs w:val="24"/>
        </w:rPr>
        <w:t xml:space="preserve">sługę </w:t>
      </w:r>
      <w:r w:rsidR="006B311D">
        <w:rPr>
          <w:rFonts w:ascii="Arial" w:eastAsia="Carlito" w:hAnsi="Arial" w:cs="Arial"/>
          <w:sz w:val="24"/>
          <w:szCs w:val="24"/>
        </w:rPr>
        <w:t>jest</w:t>
      </w:r>
      <w:r w:rsidRPr="00765A40">
        <w:rPr>
          <w:rFonts w:ascii="Arial" w:eastAsia="Carlito" w:hAnsi="Arial" w:cs="Arial"/>
          <w:sz w:val="24"/>
          <w:szCs w:val="24"/>
        </w:rPr>
        <w:t xml:space="preserve"> zobowiązan</w:t>
      </w:r>
      <w:r w:rsidR="006B311D">
        <w:rPr>
          <w:rFonts w:ascii="Arial" w:eastAsia="Carlito" w:hAnsi="Arial" w:cs="Arial"/>
          <w:sz w:val="24"/>
          <w:szCs w:val="24"/>
        </w:rPr>
        <w:t>y</w:t>
      </w:r>
      <w:r w:rsidRPr="00765A40">
        <w:rPr>
          <w:rFonts w:ascii="Arial" w:eastAsia="Carlito" w:hAnsi="Arial" w:cs="Arial"/>
          <w:sz w:val="24"/>
          <w:szCs w:val="24"/>
        </w:rPr>
        <w:t xml:space="preserve"> poddać się kontroli prowadzon</w:t>
      </w:r>
      <w:r w:rsidR="006B311D">
        <w:rPr>
          <w:rFonts w:ascii="Arial" w:eastAsia="Carlito" w:hAnsi="Arial" w:cs="Arial"/>
          <w:sz w:val="24"/>
          <w:szCs w:val="24"/>
        </w:rPr>
        <w:t>ej</w:t>
      </w:r>
      <w:r w:rsidRPr="00765A40">
        <w:rPr>
          <w:rFonts w:ascii="Arial" w:eastAsia="Carlito" w:hAnsi="Arial" w:cs="Arial"/>
          <w:sz w:val="24"/>
          <w:szCs w:val="24"/>
        </w:rPr>
        <w:t xml:space="preserve"> przez Grantodawcę oraz inne uprawnione podmioty w zakresie prawidłowości realizacji </w:t>
      </w:r>
      <w:r w:rsidR="00A417EB" w:rsidRPr="00765A40">
        <w:rPr>
          <w:rFonts w:ascii="Arial" w:eastAsia="Carlito" w:hAnsi="Arial" w:cs="Arial"/>
          <w:sz w:val="24"/>
          <w:szCs w:val="24"/>
        </w:rPr>
        <w:t>U</w:t>
      </w:r>
      <w:r w:rsidRPr="00765A40">
        <w:rPr>
          <w:rFonts w:ascii="Arial" w:eastAsia="Carlito" w:hAnsi="Arial" w:cs="Arial"/>
          <w:sz w:val="24"/>
          <w:szCs w:val="24"/>
        </w:rPr>
        <w:t>mowy o powierzenie grantu.</w:t>
      </w:r>
    </w:p>
    <w:p w14:paraId="712A648F" w14:textId="77777777" w:rsidR="00307770" w:rsidRPr="00765A40" w:rsidRDefault="00307770" w:rsidP="00725728">
      <w:pPr>
        <w:pStyle w:val="Lista2"/>
        <w:numPr>
          <w:ilvl w:val="0"/>
          <w:numId w:val="15"/>
        </w:numPr>
        <w:spacing w:line="360" w:lineRule="auto"/>
        <w:rPr>
          <w:rFonts w:ascii="Arial" w:eastAsia="Carlito" w:hAnsi="Arial" w:cs="Arial"/>
          <w:sz w:val="24"/>
          <w:szCs w:val="24"/>
        </w:rPr>
      </w:pPr>
      <w:r w:rsidRPr="00765A40">
        <w:rPr>
          <w:rFonts w:ascii="Arial" w:eastAsia="Carlito" w:hAnsi="Arial" w:cs="Arial"/>
          <w:sz w:val="24"/>
          <w:szCs w:val="24"/>
        </w:rPr>
        <w:t>Kontrole mogą być prowadzone w szczególności przez:</w:t>
      </w:r>
    </w:p>
    <w:p w14:paraId="0260A9A7" w14:textId="77777777" w:rsidR="00307770" w:rsidRPr="00765A40" w:rsidRDefault="00307770" w:rsidP="00725728">
      <w:pPr>
        <w:pStyle w:val="Lista2"/>
        <w:numPr>
          <w:ilvl w:val="0"/>
          <w:numId w:val="16"/>
        </w:numPr>
        <w:spacing w:line="360" w:lineRule="auto"/>
        <w:rPr>
          <w:rFonts w:ascii="Arial" w:eastAsia="Carlito" w:hAnsi="Arial" w:cs="Arial"/>
          <w:sz w:val="24"/>
          <w:szCs w:val="24"/>
        </w:rPr>
      </w:pPr>
      <w:r w:rsidRPr="00765A40">
        <w:rPr>
          <w:rFonts w:ascii="Arial" w:eastAsia="Carlito" w:hAnsi="Arial" w:cs="Arial"/>
          <w:sz w:val="24"/>
          <w:szCs w:val="24"/>
        </w:rPr>
        <w:t>Grantodawcę lub podmioty działające na jego zlecenie,</w:t>
      </w:r>
    </w:p>
    <w:p w14:paraId="51592E21" w14:textId="77777777" w:rsidR="00307770" w:rsidRPr="00765A40" w:rsidRDefault="00307770" w:rsidP="00725728">
      <w:pPr>
        <w:pStyle w:val="Lista2"/>
        <w:numPr>
          <w:ilvl w:val="0"/>
          <w:numId w:val="16"/>
        </w:numPr>
        <w:spacing w:line="360" w:lineRule="auto"/>
        <w:rPr>
          <w:rFonts w:ascii="Arial" w:eastAsia="Carlito" w:hAnsi="Arial" w:cs="Arial"/>
          <w:sz w:val="24"/>
          <w:szCs w:val="24"/>
        </w:rPr>
      </w:pPr>
      <w:r w:rsidRPr="00765A40">
        <w:rPr>
          <w:rFonts w:ascii="Arial" w:eastAsia="Carlito" w:hAnsi="Arial" w:cs="Arial"/>
          <w:sz w:val="24"/>
          <w:szCs w:val="24"/>
        </w:rPr>
        <w:t>instytucje kontrolujące i audytowe właściwe dla programu FEO 2021–2027,</w:t>
      </w:r>
    </w:p>
    <w:p w14:paraId="654B8640" w14:textId="77777777" w:rsidR="00307770" w:rsidRPr="00765A40" w:rsidRDefault="00307770" w:rsidP="00725728">
      <w:pPr>
        <w:pStyle w:val="Lista2"/>
        <w:numPr>
          <w:ilvl w:val="0"/>
          <w:numId w:val="16"/>
        </w:numPr>
        <w:spacing w:line="360" w:lineRule="auto"/>
        <w:rPr>
          <w:rFonts w:ascii="Arial" w:eastAsia="Carlito" w:hAnsi="Arial" w:cs="Arial"/>
          <w:sz w:val="24"/>
          <w:szCs w:val="24"/>
        </w:rPr>
      </w:pPr>
      <w:r w:rsidRPr="00765A40">
        <w:rPr>
          <w:rFonts w:ascii="Arial" w:eastAsia="Carlito" w:hAnsi="Arial" w:cs="Arial"/>
          <w:sz w:val="24"/>
          <w:szCs w:val="24"/>
        </w:rPr>
        <w:t>instytucję audytową, Komisję Europejską, Europejski Urząd ds. Zwalczania Nadużyć Finansowych (OLAF), Europejski Trybunał Obrachunkowy oraz inne podmioty uprawnione na podstawie przepisów odrębnych lub działające na ich zlecenie.</w:t>
      </w:r>
    </w:p>
    <w:p w14:paraId="1D6A2310" w14:textId="4FAFB459" w:rsidR="00307770" w:rsidRPr="00765A40" w:rsidRDefault="00307770" w:rsidP="00725728">
      <w:pPr>
        <w:pStyle w:val="Lista2"/>
        <w:numPr>
          <w:ilvl w:val="0"/>
          <w:numId w:val="15"/>
        </w:numPr>
        <w:spacing w:line="360" w:lineRule="auto"/>
        <w:rPr>
          <w:rFonts w:ascii="Arial" w:eastAsia="Carlito" w:hAnsi="Arial" w:cs="Arial"/>
          <w:sz w:val="24"/>
          <w:szCs w:val="24"/>
        </w:rPr>
      </w:pPr>
      <w:r w:rsidRPr="00765A40">
        <w:rPr>
          <w:rFonts w:ascii="Arial" w:eastAsia="Carlito" w:hAnsi="Arial" w:cs="Arial"/>
          <w:sz w:val="24"/>
          <w:szCs w:val="24"/>
        </w:rPr>
        <w:t xml:space="preserve">Kontrola obejmuje w szczególności weryfikację, czy </w:t>
      </w:r>
      <w:r w:rsidR="00A417EB" w:rsidRPr="00765A40">
        <w:rPr>
          <w:rFonts w:ascii="Arial" w:eastAsia="Carlito" w:hAnsi="Arial" w:cs="Arial"/>
          <w:sz w:val="24"/>
          <w:szCs w:val="24"/>
        </w:rPr>
        <w:t>U</w:t>
      </w:r>
      <w:r w:rsidRPr="00765A40">
        <w:rPr>
          <w:rFonts w:ascii="Arial" w:eastAsia="Carlito" w:hAnsi="Arial" w:cs="Arial"/>
          <w:sz w:val="24"/>
          <w:szCs w:val="24"/>
        </w:rPr>
        <w:t>sługa została zrealizowana zgodnie z:</w:t>
      </w:r>
    </w:p>
    <w:p w14:paraId="0BCFE02D" w14:textId="77777777" w:rsidR="00307770" w:rsidRPr="00765A40" w:rsidRDefault="00307770" w:rsidP="00725728">
      <w:pPr>
        <w:pStyle w:val="Lista2"/>
        <w:numPr>
          <w:ilvl w:val="0"/>
          <w:numId w:val="17"/>
        </w:numPr>
        <w:spacing w:line="360" w:lineRule="auto"/>
        <w:rPr>
          <w:rFonts w:ascii="Arial" w:eastAsia="Carlito" w:hAnsi="Arial" w:cs="Arial"/>
          <w:sz w:val="24"/>
          <w:szCs w:val="24"/>
        </w:rPr>
      </w:pPr>
      <w:r w:rsidRPr="00765A40">
        <w:rPr>
          <w:rFonts w:ascii="Arial" w:eastAsia="Carlito" w:hAnsi="Arial" w:cs="Arial"/>
          <w:sz w:val="24"/>
          <w:szCs w:val="24"/>
        </w:rPr>
        <w:t>umową o powierzenie grantu,</w:t>
      </w:r>
    </w:p>
    <w:p w14:paraId="40D7DD23" w14:textId="19076F85" w:rsidR="00307770" w:rsidRPr="00765A40" w:rsidRDefault="006F6BD6" w:rsidP="00725728">
      <w:pPr>
        <w:pStyle w:val="Lista2"/>
        <w:numPr>
          <w:ilvl w:val="0"/>
          <w:numId w:val="17"/>
        </w:numPr>
        <w:spacing w:line="360" w:lineRule="auto"/>
        <w:rPr>
          <w:rFonts w:ascii="Arial" w:eastAsia="Carlito" w:hAnsi="Arial" w:cs="Arial"/>
          <w:sz w:val="24"/>
          <w:szCs w:val="24"/>
        </w:rPr>
      </w:pPr>
      <w:r w:rsidRPr="00765A40">
        <w:rPr>
          <w:rFonts w:ascii="Arial" w:eastAsia="Carlito" w:hAnsi="Arial" w:cs="Arial"/>
          <w:sz w:val="24"/>
          <w:szCs w:val="24"/>
        </w:rPr>
        <w:t>R</w:t>
      </w:r>
      <w:r w:rsidR="00307770" w:rsidRPr="00765A40">
        <w:rPr>
          <w:rFonts w:ascii="Arial" w:eastAsia="Carlito" w:hAnsi="Arial" w:cs="Arial"/>
          <w:sz w:val="24"/>
          <w:szCs w:val="24"/>
        </w:rPr>
        <w:t>egulaminem przyznawania grantów,</w:t>
      </w:r>
    </w:p>
    <w:p w14:paraId="344B69CC" w14:textId="1FECD1FA" w:rsidR="00307770" w:rsidRPr="00765A40" w:rsidRDefault="00924463" w:rsidP="00725728">
      <w:pPr>
        <w:pStyle w:val="Lista2"/>
        <w:numPr>
          <w:ilvl w:val="0"/>
          <w:numId w:val="17"/>
        </w:numPr>
        <w:spacing w:line="360" w:lineRule="auto"/>
        <w:rPr>
          <w:rFonts w:ascii="Arial" w:eastAsia="Carlito" w:hAnsi="Arial" w:cs="Arial"/>
          <w:sz w:val="24"/>
          <w:szCs w:val="24"/>
        </w:rPr>
      </w:pPr>
      <w:r w:rsidRPr="00765A40">
        <w:rPr>
          <w:rFonts w:ascii="Arial" w:eastAsia="Carlito" w:hAnsi="Arial" w:cs="Arial"/>
          <w:sz w:val="24"/>
          <w:szCs w:val="24"/>
        </w:rPr>
        <w:t>k</w:t>
      </w:r>
      <w:r w:rsidR="00307770" w:rsidRPr="00765A40">
        <w:rPr>
          <w:rFonts w:ascii="Arial" w:eastAsia="Carlito" w:hAnsi="Arial" w:cs="Arial"/>
          <w:sz w:val="24"/>
          <w:szCs w:val="24"/>
        </w:rPr>
        <w:t xml:space="preserve">artą Usługi B+R oraz </w:t>
      </w:r>
      <w:r w:rsidR="00FD0CF7" w:rsidRPr="00765A40">
        <w:rPr>
          <w:rFonts w:ascii="Arial" w:eastAsia="Carlito" w:hAnsi="Arial" w:cs="Arial"/>
          <w:sz w:val="24"/>
          <w:szCs w:val="24"/>
        </w:rPr>
        <w:t>Wnios</w:t>
      </w:r>
      <w:r w:rsidR="00307770" w:rsidRPr="00765A40">
        <w:rPr>
          <w:rFonts w:ascii="Arial" w:eastAsia="Carlito" w:hAnsi="Arial" w:cs="Arial"/>
          <w:sz w:val="24"/>
          <w:szCs w:val="24"/>
        </w:rPr>
        <w:t>kiem grantowym,</w:t>
      </w:r>
    </w:p>
    <w:p w14:paraId="4C268808" w14:textId="30B1592C" w:rsidR="00307770" w:rsidRPr="00765A40" w:rsidRDefault="00307770" w:rsidP="00725728">
      <w:pPr>
        <w:pStyle w:val="Lista2"/>
        <w:numPr>
          <w:ilvl w:val="0"/>
          <w:numId w:val="17"/>
        </w:numPr>
        <w:spacing w:line="360" w:lineRule="auto"/>
        <w:rPr>
          <w:rFonts w:ascii="Arial" w:eastAsia="Carlito" w:hAnsi="Arial" w:cs="Arial"/>
          <w:sz w:val="24"/>
          <w:szCs w:val="24"/>
        </w:rPr>
      </w:pPr>
      <w:r w:rsidRPr="00765A40">
        <w:rPr>
          <w:rFonts w:ascii="Arial" w:eastAsia="Carlito" w:hAnsi="Arial" w:cs="Arial"/>
          <w:sz w:val="24"/>
          <w:szCs w:val="24"/>
        </w:rPr>
        <w:t xml:space="preserve">obowiązującymi </w:t>
      </w:r>
      <w:r w:rsidR="005A1CE1" w:rsidRPr="00765A40">
        <w:rPr>
          <w:rFonts w:ascii="Arial" w:eastAsia="Carlito" w:hAnsi="Arial" w:cs="Arial"/>
          <w:sz w:val="24"/>
          <w:szCs w:val="24"/>
        </w:rPr>
        <w:t>Z</w:t>
      </w:r>
      <w:r w:rsidRPr="00765A40">
        <w:rPr>
          <w:rFonts w:ascii="Arial" w:eastAsia="Carlito" w:hAnsi="Arial" w:cs="Arial"/>
          <w:sz w:val="24"/>
          <w:szCs w:val="24"/>
        </w:rPr>
        <w:t>asadami</w:t>
      </w:r>
      <w:r w:rsidR="005A1CE1" w:rsidRPr="00765A40">
        <w:rPr>
          <w:rFonts w:ascii="Arial" w:eastAsia="Carlito" w:hAnsi="Arial" w:cs="Arial"/>
          <w:sz w:val="24"/>
          <w:szCs w:val="24"/>
        </w:rPr>
        <w:t xml:space="preserve"> grantowymi</w:t>
      </w:r>
      <w:r w:rsidRPr="00765A40">
        <w:rPr>
          <w:rFonts w:ascii="Arial" w:eastAsia="Carlito" w:hAnsi="Arial" w:cs="Arial"/>
          <w:sz w:val="24"/>
          <w:szCs w:val="24"/>
        </w:rPr>
        <w:t xml:space="preserve"> realizacji projektów grantowych.</w:t>
      </w:r>
    </w:p>
    <w:p w14:paraId="7D3D7B56" w14:textId="53479545" w:rsidR="00307770" w:rsidRPr="00765A40" w:rsidRDefault="00307770" w:rsidP="00725728">
      <w:pPr>
        <w:pStyle w:val="Lista2"/>
        <w:numPr>
          <w:ilvl w:val="0"/>
          <w:numId w:val="15"/>
        </w:numPr>
        <w:spacing w:line="360" w:lineRule="auto"/>
        <w:rPr>
          <w:rFonts w:ascii="Arial" w:eastAsia="Carlito" w:hAnsi="Arial" w:cs="Arial"/>
          <w:sz w:val="24"/>
          <w:szCs w:val="24"/>
        </w:rPr>
      </w:pPr>
      <w:r w:rsidRPr="00765A40">
        <w:rPr>
          <w:rFonts w:ascii="Arial" w:eastAsia="Carlito" w:hAnsi="Arial" w:cs="Arial"/>
          <w:sz w:val="24"/>
          <w:szCs w:val="24"/>
        </w:rPr>
        <w:lastRenderedPageBreak/>
        <w:t xml:space="preserve">Grantobiorca zapewnia podmiotom, o których mowa w ust. 1–2, prawo wglądu do wszelkich dokumentów oraz danych związanych z realizacją </w:t>
      </w:r>
      <w:r w:rsidR="00A417EB" w:rsidRPr="00765A40">
        <w:rPr>
          <w:rFonts w:ascii="Arial" w:eastAsia="Carlito" w:hAnsi="Arial" w:cs="Arial"/>
          <w:sz w:val="24"/>
          <w:szCs w:val="24"/>
        </w:rPr>
        <w:t>U</w:t>
      </w:r>
      <w:r w:rsidRPr="00765A40">
        <w:rPr>
          <w:rFonts w:ascii="Arial" w:eastAsia="Carlito" w:hAnsi="Arial" w:cs="Arial"/>
          <w:sz w:val="24"/>
          <w:szCs w:val="24"/>
        </w:rPr>
        <w:t>mowy o powierzenie grantu, w tym dokumentów finansowych, merytorycznych i organizacyjnych.</w:t>
      </w:r>
    </w:p>
    <w:p w14:paraId="3AB189AE" w14:textId="77777777" w:rsidR="00307770" w:rsidRPr="00765A40" w:rsidRDefault="00307770" w:rsidP="00725728">
      <w:pPr>
        <w:pStyle w:val="Lista2"/>
        <w:numPr>
          <w:ilvl w:val="0"/>
          <w:numId w:val="15"/>
        </w:numPr>
        <w:spacing w:line="360" w:lineRule="auto"/>
        <w:rPr>
          <w:rFonts w:ascii="Arial" w:eastAsia="Carlito" w:hAnsi="Arial" w:cs="Arial"/>
          <w:sz w:val="24"/>
          <w:szCs w:val="24"/>
        </w:rPr>
      </w:pPr>
      <w:r w:rsidRPr="00765A40">
        <w:rPr>
          <w:rFonts w:ascii="Arial" w:eastAsia="Carlito" w:hAnsi="Arial" w:cs="Arial"/>
          <w:sz w:val="24"/>
          <w:szCs w:val="24"/>
        </w:rPr>
        <w:t>W trakcie kontroli Grantobiorca zapewnia dostęp do osoby upoważnionej do składania wyjaśnień oraz udostępniania dokumentów dotyczących realizacji grantu.</w:t>
      </w:r>
    </w:p>
    <w:p w14:paraId="47FBA05E" w14:textId="77777777" w:rsidR="00307770" w:rsidRPr="00765A40" w:rsidRDefault="00307770" w:rsidP="00725728">
      <w:pPr>
        <w:pStyle w:val="Lista2"/>
        <w:numPr>
          <w:ilvl w:val="0"/>
          <w:numId w:val="15"/>
        </w:numPr>
        <w:spacing w:line="360" w:lineRule="auto"/>
        <w:rPr>
          <w:rFonts w:ascii="Arial" w:eastAsia="Carlito" w:hAnsi="Arial" w:cs="Arial"/>
          <w:sz w:val="24"/>
          <w:szCs w:val="24"/>
        </w:rPr>
      </w:pPr>
      <w:r w:rsidRPr="00765A40">
        <w:rPr>
          <w:rFonts w:ascii="Arial" w:eastAsia="Carlito" w:hAnsi="Arial" w:cs="Arial"/>
          <w:sz w:val="24"/>
          <w:szCs w:val="24"/>
        </w:rPr>
        <w:t>Ustalenia kontroli mogą w szczególności prowadzić do:</w:t>
      </w:r>
    </w:p>
    <w:p w14:paraId="1B440CEB" w14:textId="77777777" w:rsidR="00307770" w:rsidRPr="00765A40" w:rsidRDefault="00307770" w:rsidP="00725728">
      <w:pPr>
        <w:pStyle w:val="Lista2"/>
        <w:numPr>
          <w:ilvl w:val="0"/>
          <w:numId w:val="18"/>
        </w:numPr>
        <w:spacing w:line="360" w:lineRule="auto"/>
        <w:rPr>
          <w:rFonts w:ascii="Arial" w:eastAsia="Carlito" w:hAnsi="Arial" w:cs="Arial"/>
          <w:sz w:val="24"/>
          <w:szCs w:val="24"/>
        </w:rPr>
      </w:pPr>
      <w:r w:rsidRPr="00765A40">
        <w:rPr>
          <w:rFonts w:ascii="Arial" w:eastAsia="Carlito" w:hAnsi="Arial" w:cs="Arial"/>
          <w:sz w:val="24"/>
          <w:szCs w:val="24"/>
        </w:rPr>
        <w:t>uznania części wydatków za niekwalifikowalne,</w:t>
      </w:r>
    </w:p>
    <w:p w14:paraId="1CB053E3" w14:textId="77777777" w:rsidR="00307770" w:rsidRPr="00765A40" w:rsidRDefault="00307770" w:rsidP="00725728">
      <w:pPr>
        <w:pStyle w:val="Lista2"/>
        <w:numPr>
          <w:ilvl w:val="0"/>
          <w:numId w:val="18"/>
        </w:numPr>
        <w:spacing w:line="360" w:lineRule="auto"/>
        <w:rPr>
          <w:rFonts w:ascii="Arial" w:eastAsia="Carlito" w:hAnsi="Arial" w:cs="Arial"/>
          <w:sz w:val="24"/>
          <w:szCs w:val="24"/>
        </w:rPr>
      </w:pPr>
      <w:r w:rsidRPr="00765A40">
        <w:rPr>
          <w:rFonts w:ascii="Arial" w:eastAsia="Carlito" w:hAnsi="Arial" w:cs="Arial"/>
          <w:sz w:val="24"/>
          <w:szCs w:val="24"/>
        </w:rPr>
        <w:t>korekty wysokości wydatków kwalifikowalnych,</w:t>
      </w:r>
    </w:p>
    <w:p w14:paraId="338EEE01" w14:textId="1A711114" w:rsidR="00307770" w:rsidRPr="00765A40" w:rsidRDefault="00307770" w:rsidP="00725728">
      <w:pPr>
        <w:pStyle w:val="Lista2"/>
        <w:numPr>
          <w:ilvl w:val="0"/>
          <w:numId w:val="18"/>
        </w:numPr>
        <w:spacing w:line="360" w:lineRule="auto"/>
        <w:rPr>
          <w:rFonts w:ascii="Arial" w:eastAsia="Carlito" w:hAnsi="Arial" w:cs="Arial"/>
          <w:sz w:val="24"/>
          <w:szCs w:val="24"/>
        </w:rPr>
      </w:pPr>
      <w:r w:rsidRPr="00765A40">
        <w:rPr>
          <w:rFonts w:ascii="Arial" w:eastAsia="Carlito" w:hAnsi="Arial" w:cs="Arial"/>
          <w:sz w:val="24"/>
          <w:szCs w:val="24"/>
        </w:rPr>
        <w:t xml:space="preserve">obowiązku zwrotu </w:t>
      </w:r>
      <w:r w:rsidR="003E436E" w:rsidRPr="007E319F">
        <w:rPr>
          <w:rFonts w:ascii="Arial" w:eastAsia="Carlito" w:hAnsi="Arial" w:cs="Arial"/>
          <w:sz w:val="24"/>
          <w:szCs w:val="24"/>
        </w:rPr>
        <w:t>środków.</w:t>
      </w:r>
    </w:p>
    <w:p w14:paraId="0D4D5B3B" w14:textId="77777777" w:rsidR="00307770" w:rsidRPr="00765A40" w:rsidRDefault="00307770" w:rsidP="00725728">
      <w:pPr>
        <w:pStyle w:val="Lista2"/>
        <w:numPr>
          <w:ilvl w:val="0"/>
          <w:numId w:val="15"/>
        </w:numPr>
        <w:spacing w:line="360" w:lineRule="auto"/>
        <w:rPr>
          <w:rFonts w:ascii="Arial" w:eastAsia="Carlito" w:hAnsi="Arial" w:cs="Arial"/>
          <w:sz w:val="24"/>
          <w:szCs w:val="24"/>
        </w:rPr>
      </w:pPr>
      <w:r w:rsidRPr="00765A40">
        <w:rPr>
          <w:rFonts w:ascii="Arial" w:eastAsia="Carlito" w:hAnsi="Arial" w:cs="Arial"/>
          <w:sz w:val="24"/>
          <w:szCs w:val="24"/>
        </w:rPr>
        <w:t>Kontrole mogą być prowadzone:</w:t>
      </w:r>
    </w:p>
    <w:p w14:paraId="6BB1A91E" w14:textId="77777777" w:rsidR="00307770" w:rsidRPr="00765A40" w:rsidRDefault="00307770" w:rsidP="00725728">
      <w:pPr>
        <w:pStyle w:val="Lista2"/>
        <w:numPr>
          <w:ilvl w:val="0"/>
          <w:numId w:val="19"/>
        </w:numPr>
        <w:spacing w:line="360" w:lineRule="auto"/>
        <w:rPr>
          <w:rFonts w:ascii="Arial" w:eastAsia="Carlito" w:hAnsi="Arial" w:cs="Arial"/>
          <w:sz w:val="24"/>
          <w:szCs w:val="24"/>
        </w:rPr>
      </w:pPr>
      <w:r w:rsidRPr="00765A40">
        <w:rPr>
          <w:rFonts w:ascii="Arial" w:eastAsia="Carlito" w:hAnsi="Arial" w:cs="Arial"/>
          <w:sz w:val="24"/>
          <w:szCs w:val="24"/>
        </w:rPr>
        <w:t>na dokumentach — w siedzibie Grantodawcy,</w:t>
      </w:r>
    </w:p>
    <w:p w14:paraId="19B1D711" w14:textId="7EC92E92" w:rsidR="00307770" w:rsidRPr="00765A40" w:rsidRDefault="00307770" w:rsidP="00725728">
      <w:pPr>
        <w:pStyle w:val="Lista2"/>
        <w:numPr>
          <w:ilvl w:val="0"/>
          <w:numId w:val="19"/>
        </w:numPr>
        <w:spacing w:line="360" w:lineRule="auto"/>
        <w:rPr>
          <w:rFonts w:ascii="Arial" w:eastAsia="Carlito" w:hAnsi="Arial" w:cs="Arial"/>
          <w:sz w:val="24"/>
          <w:szCs w:val="24"/>
        </w:rPr>
      </w:pPr>
      <w:r w:rsidRPr="00765A40">
        <w:rPr>
          <w:rFonts w:ascii="Arial" w:eastAsia="Carlito" w:hAnsi="Arial" w:cs="Arial"/>
          <w:sz w:val="24"/>
          <w:szCs w:val="24"/>
        </w:rPr>
        <w:t xml:space="preserve">w miejscu prowadzenia działalności Grantobiorcy lub w miejscu realizacji </w:t>
      </w:r>
      <w:r w:rsidR="00A417EB" w:rsidRPr="00765A40">
        <w:rPr>
          <w:rFonts w:ascii="Arial" w:eastAsia="Carlito" w:hAnsi="Arial" w:cs="Arial"/>
          <w:sz w:val="24"/>
          <w:szCs w:val="24"/>
        </w:rPr>
        <w:t>U</w:t>
      </w:r>
      <w:r w:rsidRPr="00765A40">
        <w:rPr>
          <w:rFonts w:ascii="Arial" w:eastAsia="Carlito" w:hAnsi="Arial" w:cs="Arial"/>
          <w:sz w:val="24"/>
          <w:szCs w:val="24"/>
        </w:rPr>
        <w:t>sługi przez jednostkę B+R.</w:t>
      </w:r>
    </w:p>
    <w:p w14:paraId="569461B2" w14:textId="77777777" w:rsidR="00307770" w:rsidRPr="00765A40" w:rsidRDefault="00307770" w:rsidP="00725728">
      <w:pPr>
        <w:pStyle w:val="Lista2"/>
        <w:numPr>
          <w:ilvl w:val="0"/>
          <w:numId w:val="15"/>
        </w:numPr>
        <w:spacing w:line="360" w:lineRule="auto"/>
        <w:rPr>
          <w:rFonts w:ascii="Arial" w:eastAsia="Carlito" w:hAnsi="Arial" w:cs="Arial"/>
          <w:sz w:val="24"/>
          <w:szCs w:val="24"/>
        </w:rPr>
      </w:pPr>
      <w:r w:rsidRPr="00765A40">
        <w:rPr>
          <w:rFonts w:ascii="Arial" w:eastAsia="Carlito" w:hAnsi="Arial" w:cs="Arial"/>
          <w:sz w:val="24"/>
          <w:szCs w:val="24"/>
        </w:rPr>
        <w:t>Kontrola dokumentów prowadzona w siedzibie Grantodawcy opiera się w szczególności na:</w:t>
      </w:r>
    </w:p>
    <w:p w14:paraId="1574BE30" w14:textId="26D2FA48" w:rsidR="00307770" w:rsidRPr="00765A40" w:rsidRDefault="00924463" w:rsidP="00725728">
      <w:pPr>
        <w:pStyle w:val="Lista2"/>
        <w:numPr>
          <w:ilvl w:val="0"/>
          <w:numId w:val="20"/>
        </w:numPr>
        <w:spacing w:line="360" w:lineRule="auto"/>
        <w:rPr>
          <w:rFonts w:ascii="Arial" w:eastAsia="Carlito" w:hAnsi="Arial" w:cs="Arial"/>
          <w:sz w:val="24"/>
          <w:szCs w:val="24"/>
        </w:rPr>
      </w:pPr>
      <w:r w:rsidRPr="00765A40">
        <w:rPr>
          <w:rFonts w:ascii="Arial" w:eastAsia="Carlito" w:hAnsi="Arial" w:cs="Arial"/>
          <w:sz w:val="24"/>
          <w:szCs w:val="24"/>
        </w:rPr>
        <w:t>w</w:t>
      </w:r>
      <w:r w:rsidR="00FD0CF7" w:rsidRPr="00765A40">
        <w:rPr>
          <w:rFonts w:ascii="Arial" w:eastAsia="Carlito" w:hAnsi="Arial" w:cs="Arial"/>
          <w:sz w:val="24"/>
          <w:szCs w:val="24"/>
        </w:rPr>
        <w:t>nios</w:t>
      </w:r>
      <w:r w:rsidR="00307770" w:rsidRPr="00765A40">
        <w:rPr>
          <w:rFonts w:ascii="Arial" w:eastAsia="Carlito" w:hAnsi="Arial" w:cs="Arial"/>
          <w:sz w:val="24"/>
          <w:szCs w:val="24"/>
        </w:rPr>
        <w:t>ku o rozliczenie wsparcia grantowego,</w:t>
      </w:r>
    </w:p>
    <w:p w14:paraId="3AB0E6B8" w14:textId="77777777" w:rsidR="00307770" w:rsidRPr="00765A40" w:rsidRDefault="00307770" w:rsidP="00725728">
      <w:pPr>
        <w:pStyle w:val="Lista2"/>
        <w:numPr>
          <w:ilvl w:val="0"/>
          <w:numId w:val="20"/>
        </w:numPr>
        <w:spacing w:line="360" w:lineRule="auto"/>
        <w:rPr>
          <w:rFonts w:ascii="Arial" w:eastAsia="Carlito" w:hAnsi="Arial" w:cs="Arial"/>
          <w:sz w:val="24"/>
          <w:szCs w:val="24"/>
        </w:rPr>
      </w:pPr>
      <w:r w:rsidRPr="00765A40">
        <w:rPr>
          <w:rFonts w:ascii="Arial" w:eastAsia="Carlito" w:hAnsi="Arial" w:cs="Arial"/>
          <w:sz w:val="24"/>
          <w:szCs w:val="24"/>
        </w:rPr>
        <w:t>dokumentach rozliczeniowych,</w:t>
      </w:r>
    </w:p>
    <w:p w14:paraId="2F8FEBEC" w14:textId="4F928906" w:rsidR="00307770" w:rsidRPr="00765A40" w:rsidRDefault="00307770" w:rsidP="00725728">
      <w:pPr>
        <w:pStyle w:val="Lista2"/>
        <w:numPr>
          <w:ilvl w:val="0"/>
          <w:numId w:val="20"/>
        </w:numPr>
        <w:spacing w:line="360" w:lineRule="auto"/>
        <w:rPr>
          <w:rFonts w:ascii="Arial" w:eastAsia="Carlito" w:hAnsi="Arial" w:cs="Arial"/>
          <w:sz w:val="24"/>
          <w:szCs w:val="24"/>
        </w:rPr>
      </w:pPr>
      <w:r w:rsidRPr="00765A40">
        <w:rPr>
          <w:rFonts w:ascii="Arial" w:eastAsia="Carlito" w:hAnsi="Arial" w:cs="Arial"/>
          <w:sz w:val="24"/>
          <w:szCs w:val="24"/>
        </w:rPr>
        <w:t xml:space="preserve">dokumentach potwierdzających wykonanie </w:t>
      </w:r>
      <w:r w:rsidR="00A417EB" w:rsidRPr="00765A40">
        <w:rPr>
          <w:rFonts w:ascii="Arial" w:eastAsia="Carlito" w:hAnsi="Arial" w:cs="Arial"/>
          <w:sz w:val="24"/>
          <w:szCs w:val="24"/>
        </w:rPr>
        <w:t>U</w:t>
      </w:r>
      <w:r w:rsidRPr="00765A40">
        <w:rPr>
          <w:rFonts w:ascii="Arial" w:eastAsia="Carlito" w:hAnsi="Arial" w:cs="Arial"/>
          <w:sz w:val="24"/>
          <w:szCs w:val="24"/>
        </w:rPr>
        <w:t>sługi oraz osiągnięcie efektu grantu.</w:t>
      </w:r>
    </w:p>
    <w:p w14:paraId="3F5A96B9" w14:textId="22127728" w:rsidR="00307770" w:rsidRPr="00765A40" w:rsidRDefault="00307770" w:rsidP="00725728">
      <w:pPr>
        <w:pStyle w:val="Lista2"/>
        <w:numPr>
          <w:ilvl w:val="0"/>
          <w:numId w:val="15"/>
        </w:numPr>
        <w:spacing w:line="360" w:lineRule="auto"/>
        <w:rPr>
          <w:rFonts w:ascii="Arial" w:eastAsia="Carlito" w:hAnsi="Arial" w:cs="Arial"/>
          <w:sz w:val="24"/>
          <w:szCs w:val="24"/>
        </w:rPr>
      </w:pPr>
      <w:r w:rsidRPr="00765A40">
        <w:rPr>
          <w:rFonts w:ascii="Arial" w:eastAsia="Carlito" w:hAnsi="Arial" w:cs="Arial"/>
          <w:sz w:val="24"/>
          <w:szCs w:val="24"/>
        </w:rPr>
        <w:t xml:space="preserve">O planowanej kontroli w miejscu prowadzenia działalności Grantobiorcy Grantodawca informuje </w:t>
      </w:r>
      <w:r w:rsidR="00BE0CB6" w:rsidRPr="00765A40">
        <w:rPr>
          <w:rFonts w:ascii="Arial" w:eastAsia="Carlito" w:hAnsi="Arial" w:cs="Arial"/>
          <w:sz w:val="24"/>
          <w:szCs w:val="24"/>
        </w:rPr>
        <w:t>w formie elektronicznej</w:t>
      </w:r>
      <w:r w:rsidRPr="00765A40">
        <w:rPr>
          <w:rFonts w:ascii="Arial" w:eastAsia="Carlito" w:hAnsi="Arial" w:cs="Arial"/>
          <w:sz w:val="24"/>
          <w:szCs w:val="24"/>
        </w:rPr>
        <w:t>. W przypadku podejrzenia wystąpienia nieprawidłowości Grantodawca może przeprowadzić kontrolę doraźną bez uprzedniego powiadomienia.</w:t>
      </w:r>
    </w:p>
    <w:p w14:paraId="115516D2" w14:textId="755D3374" w:rsidR="00307770" w:rsidRPr="00765A40" w:rsidRDefault="00307770" w:rsidP="00725728">
      <w:pPr>
        <w:pStyle w:val="Lista2"/>
        <w:numPr>
          <w:ilvl w:val="0"/>
          <w:numId w:val="15"/>
        </w:numPr>
        <w:spacing w:line="360" w:lineRule="auto"/>
        <w:rPr>
          <w:rFonts w:ascii="Arial" w:eastAsia="Carlito" w:hAnsi="Arial" w:cs="Arial"/>
          <w:sz w:val="24"/>
          <w:szCs w:val="24"/>
        </w:rPr>
      </w:pPr>
      <w:r w:rsidRPr="00765A40">
        <w:rPr>
          <w:rFonts w:ascii="Arial" w:eastAsia="Carlito" w:hAnsi="Arial" w:cs="Arial"/>
          <w:sz w:val="24"/>
          <w:szCs w:val="24"/>
        </w:rPr>
        <w:t xml:space="preserve">Grantobiorca jest zobowiązany do przekazywania Grantodawcy informacji oraz dokumentów dotyczących realizacji grantu, w tym efektów </w:t>
      </w:r>
      <w:r w:rsidR="00A417EB" w:rsidRPr="00765A40">
        <w:rPr>
          <w:rFonts w:ascii="Arial" w:eastAsia="Carlito" w:hAnsi="Arial" w:cs="Arial"/>
          <w:sz w:val="24"/>
          <w:szCs w:val="24"/>
        </w:rPr>
        <w:t>U</w:t>
      </w:r>
      <w:r w:rsidRPr="00765A40">
        <w:rPr>
          <w:rFonts w:ascii="Arial" w:eastAsia="Carlito" w:hAnsi="Arial" w:cs="Arial"/>
          <w:sz w:val="24"/>
          <w:szCs w:val="24"/>
        </w:rPr>
        <w:t>sługi, w terminie i formie wskazanej przez Grantodawcę.</w:t>
      </w:r>
    </w:p>
    <w:p w14:paraId="636ED1BF" w14:textId="2F8A20AD" w:rsidR="00765A40" w:rsidRPr="007E319F" w:rsidRDefault="00307770" w:rsidP="007E319F">
      <w:pPr>
        <w:pStyle w:val="Lista2"/>
        <w:numPr>
          <w:ilvl w:val="0"/>
          <w:numId w:val="15"/>
        </w:numPr>
        <w:spacing w:line="360" w:lineRule="auto"/>
        <w:rPr>
          <w:rFonts w:ascii="Arial" w:eastAsia="Carlito" w:hAnsi="Arial" w:cs="Arial"/>
          <w:sz w:val="24"/>
          <w:szCs w:val="24"/>
        </w:rPr>
      </w:pPr>
      <w:r w:rsidRPr="00765A40">
        <w:rPr>
          <w:rFonts w:ascii="Arial" w:eastAsia="Carlito" w:hAnsi="Arial" w:cs="Arial"/>
          <w:sz w:val="24"/>
          <w:szCs w:val="24"/>
        </w:rPr>
        <w:t>Grantobiorca jest zobowiązany przekazać Grantodawcy informacje o wynikach kontroli przeprowadzonych przez inne uprawnione podmioty w zakresie związanym z realizacją grantu — w terminie 7 dni kalendarzowych od dnia otrzymania dokumentów pokontrolnych.</w:t>
      </w:r>
    </w:p>
    <w:p w14:paraId="7C54F694" w14:textId="3CB76A1E" w:rsidR="00B866E3" w:rsidRPr="00765A40" w:rsidRDefault="00B866E3" w:rsidP="00725728">
      <w:pPr>
        <w:spacing w:after="0" w:line="360" w:lineRule="auto"/>
        <w:rPr>
          <w:rFonts w:ascii="Arial" w:hAnsi="Arial" w:cs="Arial"/>
          <w:b/>
          <w:bCs/>
          <w:sz w:val="24"/>
          <w:szCs w:val="24"/>
        </w:rPr>
      </w:pPr>
      <w:r w:rsidRPr="00765A40">
        <w:rPr>
          <w:rFonts w:ascii="Arial" w:hAnsi="Arial" w:cs="Arial"/>
          <w:b/>
          <w:bCs/>
          <w:sz w:val="24"/>
          <w:szCs w:val="24"/>
        </w:rPr>
        <w:t>§ 1</w:t>
      </w:r>
      <w:r w:rsidR="007B32AB" w:rsidRPr="00765A40">
        <w:rPr>
          <w:rFonts w:ascii="Arial" w:hAnsi="Arial" w:cs="Arial"/>
          <w:b/>
          <w:bCs/>
          <w:sz w:val="24"/>
          <w:szCs w:val="24"/>
        </w:rPr>
        <w:t>2</w:t>
      </w:r>
      <w:r w:rsidRPr="00765A40">
        <w:rPr>
          <w:rFonts w:ascii="Arial" w:hAnsi="Arial" w:cs="Arial"/>
          <w:b/>
          <w:bCs/>
          <w:sz w:val="24"/>
          <w:szCs w:val="24"/>
        </w:rPr>
        <w:t xml:space="preserve"> Ochrona danych osobowych</w:t>
      </w:r>
    </w:p>
    <w:p w14:paraId="62847410" w14:textId="77777777" w:rsidR="00B866E3" w:rsidRPr="00765A40" w:rsidRDefault="00B866E3" w:rsidP="00725728">
      <w:pPr>
        <w:numPr>
          <w:ilvl w:val="0"/>
          <w:numId w:val="32"/>
        </w:numPr>
        <w:spacing w:after="0" w:line="360" w:lineRule="auto"/>
        <w:rPr>
          <w:rFonts w:ascii="Arial" w:hAnsi="Arial" w:cs="Arial"/>
          <w:sz w:val="24"/>
          <w:szCs w:val="24"/>
        </w:rPr>
      </w:pPr>
      <w:r w:rsidRPr="00765A40">
        <w:rPr>
          <w:rFonts w:ascii="Arial" w:hAnsi="Arial" w:cs="Arial"/>
          <w:sz w:val="24"/>
          <w:szCs w:val="24"/>
        </w:rPr>
        <w:t xml:space="preserve">Administratorem danych osobowych osób reprezentujących Grantobiorcę, osób wskazanych do kontaktu oraz innych osób, których dane zostały przekazane w związku z zawarciem i realizacją niniejszej Umowy, jest </w:t>
      </w:r>
      <w:r w:rsidRPr="00765A40">
        <w:rPr>
          <w:rFonts w:ascii="Arial" w:hAnsi="Arial" w:cs="Arial"/>
          <w:b/>
          <w:bCs/>
          <w:sz w:val="24"/>
          <w:szCs w:val="24"/>
        </w:rPr>
        <w:t xml:space="preserve">Opolskie Centrum </w:t>
      </w:r>
      <w:r w:rsidRPr="00765A40">
        <w:rPr>
          <w:rFonts w:ascii="Arial" w:hAnsi="Arial" w:cs="Arial"/>
          <w:b/>
          <w:bCs/>
          <w:sz w:val="24"/>
          <w:szCs w:val="24"/>
        </w:rPr>
        <w:lastRenderedPageBreak/>
        <w:t>Rozwoju Gospodarki</w:t>
      </w:r>
      <w:r w:rsidRPr="00765A40">
        <w:rPr>
          <w:rFonts w:ascii="Arial" w:hAnsi="Arial" w:cs="Arial"/>
          <w:sz w:val="24"/>
          <w:szCs w:val="24"/>
        </w:rPr>
        <w:t>, ul. Krakowska 38, 45-075 Opole, NIP: 7542898797, REGON: 160128701.</w:t>
      </w:r>
    </w:p>
    <w:p w14:paraId="0E658406" w14:textId="77777777" w:rsidR="00B866E3" w:rsidRPr="00765A40" w:rsidRDefault="00B866E3" w:rsidP="00725728">
      <w:pPr>
        <w:numPr>
          <w:ilvl w:val="0"/>
          <w:numId w:val="32"/>
        </w:numPr>
        <w:spacing w:after="0" w:line="360" w:lineRule="auto"/>
        <w:rPr>
          <w:rFonts w:ascii="Arial" w:hAnsi="Arial" w:cs="Arial"/>
          <w:sz w:val="24"/>
          <w:szCs w:val="24"/>
        </w:rPr>
      </w:pPr>
      <w:r w:rsidRPr="00765A40">
        <w:rPr>
          <w:rFonts w:ascii="Arial" w:hAnsi="Arial" w:cs="Arial"/>
          <w:sz w:val="24"/>
          <w:szCs w:val="24"/>
        </w:rPr>
        <w:t>Kontakt z Inspektorem Ochrony Danych możliwy jest za pośrednictwem adresu e-mail: iod@ocrg.opolskie.pl lub pisemnie na adres siedziby Administratora.</w:t>
      </w:r>
    </w:p>
    <w:p w14:paraId="67869778" w14:textId="77777777" w:rsidR="00B866E3" w:rsidRPr="00765A40" w:rsidRDefault="00B866E3" w:rsidP="00725728">
      <w:pPr>
        <w:numPr>
          <w:ilvl w:val="0"/>
          <w:numId w:val="32"/>
        </w:numPr>
        <w:spacing w:after="0" w:line="360" w:lineRule="auto"/>
        <w:rPr>
          <w:rFonts w:ascii="Arial" w:hAnsi="Arial" w:cs="Arial"/>
          <w:sz w:val="24"/>
          <w:szCs w:val="24"/>
        </w:rPr>
      </w:pPr>
      <w:r w:rsidRPr="00765A40">
        <w:rPr>
          <w:rFonts w:ascii="Arial" w:hAnsi="Arial" w:cs="Arial"/>
          <w:sz w:val="24"/>
          <w:szCs w:val="24"/>
        </w:rPr>
        <w:t>Dane osobowe przetwarzane są w celu:</w:t>
      </w:r>
    </w:p>
    <w:p w14:paraId="316DC6C3" w14:textId="77777777" w:rsidR="00B866E3" w:rsidRPr="00765A40" w:rsidRDefault="00B866E3" w:rsidP="00725728">
      <w:pPr>
        <w:numPr>
          <w:ilvl w:val="0"/>
          <w:numId w:val="37"/>
        </w:numPr>
        <w:spacing w:after="0" w:line="360" w:lineRule="auto"/>
        <w:rPr>
          <w:rFonts w:ascii="Arial" w:hAnsi="Arial" w:cs="Arial"/>
          <w:sz w:val="24"/>
          <w:szCs w:val="24"/>
        </w:rPr>
      </w:pPr>
      <w:r w:rsidRPr="00765A40">
        <w:rPr>
          <w:rFonts w:ascii="Arial" w:hAnsi="Arial" w:cs="Arial"/>
          <w:sz w:val="24"/>
          <w:szCs w:val="24"/>
        </w:rPr>
        <w:t>zawarcia i realizacji Umowy o powierzenie grantu oraz realizacji projektu w ramach FEO 2021–2027 – na podstawie art. 6 ust. 1 lit. c i e RODO,</w:t>
      </w:r>
    </w:p>
    <w:p w14:paraId="5B6EFD75" w14:textId="77777777" w:rsidR="00B866E3" w:rsidRPr="00765A40" w:rsidRDefault="00B866E3" w:rsidP="00725728">
      <w:pPr>
        <w:numPr>
          <w:ilvl w:val="0"/>
          <w:numId w:val="37"/>
        </w:numPr>
        <w:spacing w:after="0" w:line="360" w:lineRule="auto"/>
        <w:rPr>
          <w:rFonts w:ascii="Arial" w:hAnsi="Arial" w:cs="Arial"/>
          <w:sz w:val="24"/>
          <w:szCs w:val="24"/>
        </w:rPr>
      </w:pPr>
      <w:r w:rsidRPr="00765A40">
        <w:rPr>
          <w:rFonts w:ascii="Arial" w:hAnsi="Arial" w:cs="Arial"/>
          <w:sz w:val="24"/>
          <w:szCs w:val="24"/>
        </w:rPr>
        <w:t>ewentualnego dochodzenia lub obrony roszczeń – na podstawie art. 6 ust. 1 lit. f RODO.</w:t>
      </w:r>
    </w:p>
    <w:p w14:paraId="4BFE4A72" w14:textId="77777777" w:rsidR="00B866E3" w:rsidRPr="00765A40" w:rsidRDefault="00B866E3" w:rsidP="00725728">
      <w:pPr>
        <w:numPr>
          <w:ilvl w:val="0"/>
          <w:numId w:val="32"/>
        </w:numPr>
        <w:spacing w:after="0" w:line="360" w:lineRule="auto"/>
        <w:rPr>
          <w:rFonts w:ascii="Arial" w:hAnsi="Arial" w:cs="Arial"/>
          <w:sz w:val="24"/>
          <w:szCs w:val="24"/>
        </w:rPr>
      </w:pPr>
      <w:r w:rsidRPr="00765A40">
        <w:rPr>
          <w:rFonts w:ascii="Arial" w:hAnsi="Arial" w:cs="Arial"/>
          <w:sz w:val="24"/>
          <w:szCs w:val="24"/>
        </w:rPr>
        <w:t>Odbiorcami danych mogą być podmioty przetwarzające dane na zlecenie Administratora, w szczególności dostawcy usług IT, hostingodawcy, podmioty świadczące obsługę systemów informatycznych oraz inne podmioty zaangażowane w realizację projektu, a także instytucje uprawnione do kontroli i audytu środków europejskich.</w:t>
      </w:r>
    </w:p>
    <w:p w14:paraId="757AC231" w14:textId="77777777" w:rsidR="00B866E3" w:rsidRPr="00765A40" w:rsidRDefault="00B866E3" w:rsidP="00725728">
      <w:pPr>
        <w:numPr>
          <w:ilvl w:val="0"/>
          <w:numId w:val="32"/>
        </w:numPr>
        <w:spacing w:after="0" w:line="360" w:lineRule="auto"/>
        <w:rPr>
          <w:rFonts w:ascii="Arial" w:hAnsi="Arial" w:cs="Arial"/>
          <w:sz w:val="24"/>
          <w:szCs w:val="24"/>
        </w:rPr>
      </w:pPr>
      <w:r w:rsidRPr="00765A40">
        <w:rPr>
          <w:rFonts w:ascii="Arial" w:hAnsi="Arial" w:cs="Arial"/>
          <w:sz w:val="24"/>
          <w:szCs w:val="24"/>
        </w:rPr>
        <w:t>Dane osobowe będą przetwarzane przez okres realizacji projektu, jego rozliczenia oraz przez okres archiwizacji wymagany przepisami prawa i dokumentami programowymi FEO 2021–2027.</w:t>
      </w:r>
    </w:p>
    <w:p w14:paraId="0178B649" w14:textId="77777777" w:rsidR="00B866E3" w:rsidRPr="00765A40" w:rsidRDefault="00B866E3" w:rsidP="00725728">
      <w:pPr>
        <w:numPr>
          <w:ilvl w:val="0"/>
          <w:numId w:val="32"/>
        </w:numPr>
        <w:spacing w:after="0" w:line="360" w:lineRule="auto"/>
        <w:rPr>
          <w:rFonts w:ascii="Arial" w:hAnsi="Arial" w:cs="Arial"/>
          <w:sz w:val="24"/>
          <w:szCs w:val="24"/>
        </w:rPr>
      </w:pPr>
      <w:r w:rsidRPr="00765A40">
        <w:rPr>
          <w:rFonts w:ascii="Arial" w:hAnsi="Arial" w:cs="Arial"/>
          <w:sz w:val="24"/>
          <w:szCs w:val="24"/>
        </w:rPr>
        <w:t>Podanie danych osobowych jest obowiązkowe w zakresie wynikającym z przepisów prawa oraz niezbędne do zawarcia i realizacji Umowy. Niepodanie danych skutkuje brakiem możliwości zawarcia Umowy lub realizacji wsparcia grantowego.</w:t>
      </w:r>
    </w:p>
    <w:p w14:paraId="0EF5B1F7" w14:textId="77777777" w:rsidR="00B866E3" w:rsidRPr="00765A40" w:rsidRDefault="00B866E3" w:rsidP="00725728">
      <w:pPr>
        <w:numPr>
          <w:ilvl w:val="0"/>
          <w:numId w:val="32"/>
        </w:numPr>
        <w:spacing w:after="0" w:line="360" w:lineRule="auto"/>
        <w:rPr>
          <w:rFonts w:ascii="Arial" w:hAnsi="Arial" w:cs="Arial"/>
          <w:sz w:val="24"/>
          <w:szCs w:val="24"/>
        </w:rPr>
      </w:pPr>
      <w:r w:rsidRPr="00765A40">
        <w:rPr>
          <w:rFonts w:ascii="Arial" w:hAnsi="Arial" w:cs="Arial"/>
          <w:sz w:val="24"/>
          <w:szCs w:val="24"/>
        </w:rPr>
        <w:t>Osobom, których dane dotyczą, przysługuje prawo dostępu do danych, ich sprostowania, ograniczenia przetwarzania oraz wniesienia sprzeciwu – w przypadkach i na zasadach określonych w RODO. Prawo usunięcia danych nie przysługuje w zakresie, w jakim przetwarzanie jest niezbędne do wywiązania się z obowiązku prawnego, realizacji zadania w interesie publicznym oraz archiwizacji dokumentacji projektowej.</w:t>
      </w:r>
    </w:p>
    <w:p w14:paraId="02B900FD" w14:textId="77777777" w:rsidR="00B866E3" w:rsidRPr="00765A40" w:rsidRDefault="00B866E3" w:rsidP="00725728">
      <w:pPr>
        <w:numPr>
          <w:ilvl w:val="0"/>
          <w:numId w:val="32"/>
        </w:numPr>
        <w:spacing w:after="0" w:line="360" w:lineRule="auto"/>
        <w:rPr>
          <w:rFonts w:ascii="Arial" w:hAnsi="Arial" w:cs="Arial"/>
          <w:sz w:val="24"/>
          <w:szCs w:val="24"/>
        </w:rPr>
      </w:pPr>
      <w:r w:rsidRPr="00765A40">
        <w:rPr>
          <w:rFonts w:ascii="Arial" w:hAnsi="Arial" w:cs="Arial"/>
          <w:sz w:val="24"/>
          <w:szCs w:val="24"/>
        </w:rPr>
        <w:t>Osobom, których dane dotyczą, przysługuje prawo wniesienia skargi do Prezesa Urzędu Ochrony Danych Osobowych.</w:t>
      </w:r>
    </w:p>
    <w:p w14:paraId="0E67A7FE" w14:textId="77777777" w:rsidR="00B866E3" w:rsidRPr="00765A40" w:rsidRDefault="00B866E3" w:rsidP="00725728">
      <w:pPr>
        <w:numPr>
          <w:ilvl w:val="0"/>
          <w:numId w:val="32"/>
        </w:numPr>
        <w:spacing w:after="0" w:line="360" w:lineRule="auto"/>
        <w:rPr>
          <w:rFonts w:ascii="Arial" w:hAnsi="Arial" w:cs="Arial"/>
          <w:sz w:val="24"/>
          <w:szCs w:val="24"/>
        </w:rPr>
      </w:pPr>
      <w:r w:rsidRPr="00765A40">
        <w:rPr>
          <w:rFonts w:ascii="Arial" w:hAnsi="Arial" w:cs="Arial"/>
          <w:sz w:val="24"/>
          <w:szCs w:val="24"/>
        </w:rPr>
        <w:t>Dane osobowe nie będą przetwarzane w sposób zautomatyzowany ani podlegać profilowaniu.</w:t>
      </w:r>
    </w:p>
    <w:p w14:paraId="44C98D40" w14:textId="7DF9BABD" w:rsidR="00307770" w:rsidRPr="00765A40" w:rsidRDefault="00307770" w:rsidP="00725728">
      <w:pPr>
        <w:spacing w:after="0" w:line="360" w:lineRule="auto"/>
        <w:rPr>
          <w:rFonts w:ascii="Arial" w:eastAsia="Carlito" w:hAnsi="Arial" w:cs="Arial"/>
          <w:sz w:val="24"/>
          <w:szCs w:val="24"/>
        </w:rPr>
      </w:pPr>
    </w:p>
    <w:p w14:paraId="033CA021" w14:textId="3060DE1E" w:rsidR="00307770" w:rsidRPr="00765A40" w:rsidRDefault="00307770" w:rsidP="00725728">
      <w:pPr>
        <w:spacing w:after="0" w:line="360" w:lineRule="auto"/>
        <w:rPr>
          <w:rFonts w:ascii="Arial" w:eastAsia="Carlito" w:hAnsi="Arial" w:cs="Arial"/>
          <w:b/>
          <w:bCs/>
          <w:sz w:val="24"/>
          <w:szCs w:val="24"/>
        </w:rPr>
      </w:pPr>
      <w:r w:rsidRPr="00765A40">
        <w:rPr>
          <w:rFonts w:ascii="Arial" w:eastAsia="Carlito" w:hAnsi="Arial" w:cs="Arial"/>
          <w:b/>
          <w:bCs/>
          <w:sz w:val="24"/>
          <w:szCs w:val="24"/>
        </w:rPr>
        <w:t>§ 1</w:t>
      </w:r>
      <w:r w:rsidR="007B32AB" w:rsidRPr="00765A40">
        <w:rPr>
          <w:rFonts w:ascii="Arial" w:eastAsia="Carlito" w:hAnsi="Arial" w:cs="Arial"/>
          <w:b/>
          <w:bCs/>
          <w:sz w:val="24"/>
          <w:szCs w:val="24"/>
        </w:rPr>
        <w:t>3</w:t>
      </w:r>
      <w:r w:rsidRPr="00765A40">
        <w:rPr>
          <w:rFonts w:ascii="Arial" w:eastAsia="Carlito" w:hAnsi="Arial" w:cs="Arial"/>
          <w:b/>
          <w:bCs/>
          <w:sz w:val="24"/>
          <w:szCs w:val="24"/>
        </w:rPr>
        <w:t xml:space="preserve"> Rozwiązanie umowy</w:t>
      </w:r>
    </w:p>
    <w:p w14:paraId="1FCDE570" w14:textId="71654784" w:rsidR="005A1CE1" w:rsidRPr="00765A40" w:rsidRDefault="005A1CE1" w:rsidP="00725728">
      <w:pPr>
        <w:numPr>
          <w:ilvl w:val="0"/>
          <w:numId w:val="21"/>
        </w:numPr>
        <w:spacing w:after="0" w:line="360" w:lineRule="auto"/>
        <w:rPr>
          <w:rFonts w:ascii="Arial" w:eastAsia="Carlito" w:hAnsi="Arial" w:cs="Arial"/>
          <w:sz w:val="24"/>
          <w:szCs w:val="24"/>
        </w:rPr>
      </w:pPr>
      <w:r w:rsidRPr="00765A40">
        <w:rPr>
          <w:rFonts w:ascii="Arial" w:eastAsia="Carlito" w:hAnsi="Arial" w:cs="Arial"/>
          <w:sz w:val="24"/>
          <w:szCs w:val="24"/>
        </w:rPr>
        <w:lastRenderedPageBreak/>
        <w:t>Grantodawca może rozwiązać Umowę o powierzenie grantu ze skutkiem natychmiastowym w przypadku istotnego naruszenia jej postanowień przez Grantobiorcę, w szczególności gdy Grantobiorca:</w:t>
      </w:r>
    </w:p>
    <w:p w14:paraId="38E7ABD1" w14:textId="77777777" w:rsidR="005A1CE1" w:rsidRPr="00765A40" w:rsidRDefault="005A1CE1" w:rsidP="00725728">
      <w:pPr>
        <w:spacing w:after="0" w:line="360" w:lineRule="auto"/>
        <w:ind w:left="1003" w:hanging="283"/>
        <w:rPr>
          <w:rFonts w:ascii="Arial" w:eastAsia="Carlito" w:hAnsi="Arial" w:cs="Arial"/>
          <w:sz w:val="24"/>
          <w:szCs w:val="24"/>
        </w:rPr>
      </w:pPr>
      <w:r w:rsidRPr="00765A40">
        <w:rPr>
          <w:rFonts w:ascii="Arial" w:eastAsia="Carlito" w:hAnsi="Arial" w:cs="Arial"/>
          <w:sz w:val="24"/>
          <w:szCs w:val="24"/>
        </w:rPr>
        <w:t>a) nie realizuje lub nienależycie realizuje obowiązki wynikające z Umowy o powierzenie grantu pomimo wezwania do ich wykonania,</w:t>
      </w:r>
    </w:p>
    <w:p w14:paraId="2AB73842" w14:textId="77777777" w:rsidR="005A1CE1" w:rsidRPr="00765A40" w:rsidRDefault="005A1CE1" w:rsidP="00725728">
      <w:pPr>
        <w:spacing w:after="0" w:line="360" w:lineRule="auto"/>
        <w:ind w:left="1003" w:hanging="283"/>
        <w:rPr>
          <w:rFonts w:ascii="Arial" w:eastAsia="Carlito" w:hAnsi="Arial" w:cs="Arial"/>
          <w:sz w:val="24"/>
          <w:szCs w:val="24"/>
        </w:rPr>
      </w:pPr>
      <w:r w:rsidRPr="00765A40">
        <w:rPr>
          <w:rFonts w:ascii="Arial" w:eastAsia="Carlito" w:hAnsi="Arial" w:cs="Arial"/>
          <w:sz w:val="24"/>
          <w:szCs w:val="24"/>
        </w:rPr>
        <w:t>b) nie składa w terminie Wniosku o rozliczenie wsparcia grantowego,</w:t>
      </w:r>
    </w:p>
    <w:p w14:paraId="51F612D1" w14:textId="77777777" w:rsidR="005A1CE1" w:rsidRPr="00765A40" w:rsidRDefault="005A1CE1" w:rsidP="00725728">
      <w:pPr>
        <w:spacing w:after="0" w:line="360" w:lineRule="auto"/>
        <w:ind w:left="1003" w:hanging="283"/>
        <w:rPr>
          <w:rFonts w:ascii="Arial" w:eastAsia="Carlito" w:hAnsi="Arial" w:cs="Arial"/>
          <w:sz w:val="24"/>
          <w:szCs w:val="24"/>
        </w:rPr>
      </w:pPr>
      <w:r w:rsidRPr="00765A40">
        <w:rPr>
          <w:rFonts w:ascii="Arial" w:eastAsia="Carlito" w:hAnsi="Arial" w:cs="Arial"/>
          <w:sz w:val="24"/>
          <w:szCs w:val="24"/>
        </w:rPr>
        <w:t>c) nie uzupełnia lub nie poprawia dokumentów rozliczeniowych ani nie składa wyjaśnień w terminie 7 dni roboczych od dnia doręczenia wezwania,</w:t>
      </w:r>
    </w:p>
    <w:p w14:paraId="683CC9C5" w14:textId="77777777" w:rsidR="005A1CE1" w:rsidRPr="00765A40" w:rsidRDefault="005A1CE1" w:rsidP="00725728">
      <w:pPr>
        <w:spacing w:after="0" w:line="360" w:lineRule="auto"/>
        <w:ind w:left="1003" w:hanging="283"/>
        <w:rPr>
          <w:rFonts w:ascii="Arial" w:eastAsia="Carlito" w:hAnsi="Arial" w:cs="Arial"/>
          <w:sz w:val="24"/>
          <w:szCs w:val="24"/>
        </w:rPr>
      </w:pPr>
      <w:r w:rsidRPr="00765A40">
        <w:rPr>
          <w:rFonts w:ascii="Arial" w:eastAsia="Carlito" w:hAnsi="Arial" w:cs="Arial"/>
          <w:sz w:val="24"/>
          <w:szCs w:val="24"/>
        </w:rPr>
        <w:t>d) odmawia poddania się kontroli lub utrudnia jej przeprowadzenie,</w:t>
      </w:r>
    </w:p>
    <w:p w14:paraId="7F156F57" w14:textId="77777777" w:rsidR="005A1CE1" w:rsidRPr="00765A40" w:rsidRDefault="005A1CE1" w:rsidP="00725728">
      <w:pPr>
        <w:spacing w:after="0" w:line="360" w:lineRule="auto"/>
        <w:ind w:left="1003" w:hanging="283"/>
        <w:rPr>
          <w:rFonts w:ascii="Arial" w:eastAsia="Carlito" w:hAnsi="Arial" w:cs="Arial"/>
          <w:sz w:val="24"/>
          <w:szCs w:val="24"/>
        </w:rPr>
      </w:pPr>
      <w:r w:rsidRPr="00765A40">
        <w:rPr>
          <w:rFonts w:ascii="Arial" w:eastAsia="Carlito" w:hAnsi="Arial" w:cs="Arial"/>
          <w:sz w:val="24"/>
          <w:szCs w:val="24"/>
        </w:rPr>
        <w:t>e) przedstawia nieprawdziwe, nierzetelne lub niepełne oświadczenia albo dokumenty mające wpływ na przyznanie lub rozliczenie grantu,</w:t>
      </w:r>
    </w:p>
    <w:p w14:paraId="745D6892" w14:textId="77777777" w:rsidR="005A1CE1" w:rsidRPr="00765A40" w:rsidRDefault="005A1CE1" w:rsidP="00725728">
      <w:pPr>
        <w:spacing w:after="0" w:line="360" w:lineRule="auto"/>
        <w:ind w:left="1003" w:hanging="283"/>
        <w:rPr>
          <w:rFonts w:ascii="Arial" w:eastAsia="Carlito" w:hAnsi="Arial" w:cs="Arial"/>
          <w:sz w:val="24"/>
          <w:szCs w:val="24"/>
        </w:rPr>
      </w:pPr>
      <w:r w:rsidRPr="00765A40">
        <w:rPr>
          <w:rFonts w:ascii="Arial" w:eastAsia="Carlito" w:hAnsi="Arial" w:cs="Arial"/>
          <w:sz w:val="24"/>
          <w:szCs w:val="24"/>
        </w:rPr>
        <w:t>f) pobiera środki nienależnie lub w nadmiernej wysokości,</w:t>
      </w:r>
    </w:p>
    <w:p w14:paraId="3E818E91" w14:textId="77777777" w:rsidR="005A1CE1" w:rsidRPr="00765A40" w:rsidRDefault="005A1CE1" w:rsidP="00725728">
      <w:pPr>
        <w:spacing w:after="0" w:line="360" w:lineRule="auto"/>
        <w:ind w:left="1003" w:hanging="283"/>
        <w:rPr>
          <w:rFonts w:ascii="Arial" w:eastAsia="Carlito" w:hAnsi="Arial" w:cs="Arial"/>
          <w:sz w:val="24"/>
          <w:szCs w:val="24"/>
        </w:rPr>
      </w:pPr>
      <w:r w:rsidRPr="00765A40">
        <w:rPr>
          <w:rFonts w:ascii="Arial" w:eastAsia="Carlito" w:hAnsi="Arial" w:cs="Arial"/>
          <w:sz w:val="24"/>
          <w:szCs w:val="24"/>
        </w:rPr>
        <w:t>g) narusza zakaz podwójnego finansowania wydatków,</w:t>
      </w:r>
    </w:p>
    <w:p w14:paraId="31814EBE" w14:textId="318B1312" w:rsidR="003979AB" w:rsidRDefault="005A1CE1" w:rsidP="00725728">
      <w:pPr>
        <w:spacing w:after="0" w:line="360" w:lineRule="auto"/>
        <w:ind w:left="1003" w:hanging="283"/>
        <w:rPr>
          <w:rFonts w:ascii="Arial" w:eastAsia="Carlito" w:hAnsi="Arial" w:cs="Arial"/>
          <w:sz w:val="24"/>
          <w:szCs w:val="24"/>
        </w:rPr>
      </w:pPr>
      <w:r w:rsidRPr="00765A40">
        <w:rPr>
          <w:rFonts w:ascii="Arial" w:eastAsia="Carlito" w:hAnsi="Arial" w:cs="Arial"/>
          <w:sz w:val="24"/>
          <w:szCs w:val="24"/>
        </w:rPr>
        <w:t>h) narusza zasady realizacji projektów grantowych lub postanowienia Regulaminu przyznawania grantów</w:t>
      </w:r>
      <w:r w:rsidR="004B3949">
        <w:rPr>
          <w:rFonts w:ascii="Arial" w:eastAsia="Carlito" w:hAnsi="Arial" w:cs="Arial"/>
          <w:sz w:val="24"/>
          <w:szCs w:val="24"/>
        </w:rPr>
        <w:t>, pomimo wezwania do zaprzestania naruszeń</w:t>
      </w:r>
      <w:r w:rsidRPr="00765A40">
        <w:rPr>
          <w:rFonts w:ascii="Arial" w:eastAsia="Carlito" w:hAnsi="Arial" w:cs="Arial"/>
          <w:sz w:val="24"/>
          <w:szCs w:val="24"/>
        </w:rPr>
        <w:t>.</w:t>
      </w:r>
      <w:r w:rsidR="003979AB">
        <w:rPr>
          <w:rFonts w:ascii="Arial" w:eastAsia="Carlito" w:hAnsi="Arial" w:cs="Arial"/>
          <w:sz w:val="24"/>
          <w:szCs w:val="24"/>
        </w:rPr>
        <w:t xml:space="preserve"> </w:t>
      </w:r>
    </w:p>
    <w:p w14:paraId="4FAB32C5" w14:textId="77777777" w:rsidR="004A55EB" w:rsidRDefault="003979AB" w:rsidP="004A55EB">
      <w:pPr>
        <w:spacing w:after="0" w:line="360" w:lineRule="auto"/>
        <w:ind w:left="1003" w:hanging="283"/>
        <w:rPr>
          <w:rFonts w:ascii="Arial" w:eastAsia="Carlito" w:hAnsi="Arial" w:cs="Arial"/>
          <w:sz w:val="24"/>
          <w:szCs w:val="24"/>
        </w:rPr>
      </w:pPr>
      <w:r>
        <w:rPr>
          <w:rFonts w:ascii="Arial" w:eastAsia="Carlito" w:hAnsi="Arial" w:cs="Arial"/>
          <w:sz w:val="24"/>
          <w:szCs w:val="24"/>
        </w:rPr>
        <w:t xml:space="preserve">2. </w:t>
      </w:r>
      <w:r w:rsidR="00307770" w:rsidRPr="00765A40">
        <w:rPr>
          <w:rFonts w:ascii="Arial" w:eastAsia="Carlito" w:hAnsi="Arial" w:cs="Arial"/>
          <w:sz w:val="24"/>
          <w:szCs w:val="24"/>
        </w:rPr>
        <w:t xml:space="preserve">W przypadku rozwiązania </w:t>
      </w:r>
      <w:r w:rsidR="00A417EB" w:rsidRPr="00765A40">
        <w:rPr>
          <w:rFonts w:ascii="Arial" w:eastAsia="Carlito" w:hAnsi="Arial" w:cs="Arial"/>
          <w:sz w:val="24"/>
          <w:szCs w:val="24"/>
        </w:rPr>
        <w:t>U</w:t>
      </w:r>
      <w:r w:rsidR="00307770" w:rsidRPr="00765A40">
        <w:rPr>
          <w:rFonts w:ascii="Arial" w:eastAsia="Carlito" w:hAnsi="Arial" w:cs="Arial"/>
          <w:sz w:val="24"/>
          <w:szCs w:val="24"/>
        </w:rPr>
        <w:t>mowy po wypłacie grantu Grantobiorca jest zobowiązany do zwrotu całości otrzymanych środków wraz z odsetkami jak dla zaległości podatkowych, liczonymi od dnia przekazania środków do dnia zwrotu — w terminie 14 dni kalendarzowych od dnia doręczenia wezwania Granto</w:t>
      </w:r>
      <w:r w:rsidR="005A1CE1" w:rsidRPr="00765A40">
        <w:rPr>
          <w:rFonts w:ascii="Arial" w:eastAsia="Carlito" w:hAnsi="Arial" w:cs="Arial"/>
          <w:sz w:val="24"/>
          <w:szCs w:val="24"/>
        </w:rPr>
        <w:t>biorcy</w:t>
      </w:r>
      <w:r w:rsidR="00307770" w:rsidRPr="00765A40">
        <w:rPr>
          <w:rFonts w:ascii="Arial" w:eastAsia="Carlito" w:hAnsi="Arial" w:cs="Arial"/>
          <w:sz w:val="24"/>
          <w:szCs w:val="24"/>
        </w:rPr>
        <w:t>.</w:t>
      </w:r>
    </w:p>
    <w:p w14:paraId="11FBA17A" w14:textId="77777777" w:rsidR="004A55EB" w:rsidRDefault="004A55EB" w:rsidP="004A55EB">
      <w:pPr>
        <w:spacing w:after="0" w:line="360" w:lineRule="auto"/>
        <w:ind w:left="1003" w:hanging="283"/>
        <w:rPr>
          <w:rFonts w:ascii="Arial" w:eastAsia="Carlito" w:hAnsi="Arial" w:cs="Arial"/>
          <w:sz w:val="24"/>
          <w:szCs w:val="24"/>
        </w:rPr>
      </w:pPr>
      <w:r>
        <w:rPr>
          <w:rFonts w:ascii="Arial" w:eastAsia="Carlito" w:hAnsi="Arial" w:cs="Arial"/>
          <w:sz w:val="24"/>
          <w:szCs w:val="24"/>
        </w:rPr>
        <w:t xml:space="preserve">3. </w:t>
      </w:r>
      <w:r w:rsidR="00307770" w:rsidRPr="00765A40">
        <w:rPr>
          <w:rFonts w:ascii="Arial" w:eastAsia="Carlito" w:hAnsi="Arial" w:cs="Arial"/>
          <w:sz w:val="24"/>
          <w:szCs w:val="24"/>
        </w:rPr>
        <w:t xml:space="preserve">Obowiązek zwrotu środków powstaje również wtedy, gdy okoliczności uzasadniające rozwiązanie </w:t>
      </w:r>
      <w:r w:rsidR="00A417EB" w:rsidRPr="00765A40">
        <w:rPr>
          <w:rFonts w:ascii="Arial" w:eastAsia="Carlito" w:hAnsi="Arial" w:cs="Arial"/>
          <w:sz w:val="24"/>
          <w:szCs w:val="24"/>
        </w:rPr>
        <w:t>U</w:t>
      </w:r>
      <w:r w:rsidR="00307770" w:rsidRPr="00765A40">
        <w:rPr>
          <w:rFonts w:ascii="Arial" w:eastAsia="Carlito" w:hAnsi="Arial" w:cs="Arial"/>
          <w:sz w:val="24"/>
          <w:szCs w:val="24"/>
        </w:rPr>
        <w:t>mowy zostaną stwierdzone po jej wykonaniu lub wygaśnięciu.</w:t>
      </w:r>
    </w:p>
    <w:p w14:paraId="1D73E9FC" w14:textId="397E197E" w:rsidR="00307770" w:rsidRPr="00765A40" w:rsidRDefault="004A55EB" w:rsidP="004A55EB">
      <w:pPr>
        <w:spacing w:after="0" w:line="360" w:lineRule="auto"/>
        <w:ind w:left="1003" w:hanging="283"/>
        <w:rPr>
          <w:rFonts w:ascii="Arial" w:eastAsia="Carlito" w:hAnsi="Arial" w:cs="Arial"/>
          <w:sz w:val="24"/>
          <w:szCs w:val="24"/>
        </w:rPr>
      </w:pPr>
      <w:r>
        <w:rPr>
          <w:rFonts w:ascii="Arial" w:eastAsia="Carlito" w:hAnsi="Arial" w:cs="Arial"/>
          <w:sz w:val="24"/>
          <w:szCs w:val="24"/>
        </w:rPr>
        <w:t xml:space="preserve">4. </w:t>
      </w:r>
      <w:r w:rsidR="00307770" w:rsidRPr="00765A40">
        <w:rPr>
          <w:rFonts w:ascii="Arial" w:eastAsia="Carlito" w:hAnsi="Arial" w:cs="Arial"/>
          <w:sz w:val="24"/>
          <w:szCs w:val="24"/>
        </w:rPr>
        <w:t>Zwrot środków następuje na rachunek bankowy Grantodawcy wskazany w wezwaniu.</w:t>
      </w:r>
    </w:p>
    <w:p w14:paraId="43D92E1A" w14:textId="77777777" w:rsidR="001D110D" w:rsidRPr="00765A40" w:rsidRDefault="001D110D" w:rsidP="00725728">
      <w:pPr>
        <w:spacing w:after="0" w:line="360" w:lineRule="auto"/>
        <w:rPr>
          <w:rFonts w:ascii="Arial" w:eastAsia="Times New Roman" w:hAnsi="Arial" w:cs="Arial"/>
          <w:sz w:val="24"/>
          <w:szCs w:val="24"/>
        </w:rPr>
      </w:pPr>
    </w:p>
    <w:p w14:paraId="45F16E90" w14:textId="77777777" w:rsidR="00D2284D" w:rsidRDefault="00D2284D" w:rsidP="00725728">
      <w:pPr>
        <w:spacing w:line="360" w:lineRule="auto"/>
        <w:rPr>
          <w:rFonts w:ascii="Arial" w:hAnsi="Arial" w:cs="Arial"/>
          <w:b/>
          <w:bCs/>
          <w:sz w:val="24"/>
          <w:szCs w:val="24"/>
        </w:rPr>
      </w:pPr>
    </w:p>
    <w:p w14:paraId="3893259C" w14:textId="538F926E" w:rsidR="00307770" w:rsidRPr="00765A40" w:rsidRDefault="00307770" w:rsidP="00725728">
      <w:pPr>
        <w:spacing w:line="360" w:lineRule="auto"/>
        <w:rPr>
          <w:rFonts w:ascii="Arial" w:hAnsi="Arial" w:cs="Arial"/>
          <w:b/>
          <w:sz w:val="24"/>
          <w:szCs w:val="24"/>
        </w:rPr>
      </w:pPr>
      <w:r w:rsidRPr="00765A40">
        <w:rPr>
          <w:rFonts w:ascii="Arial" w:hAnsi="Arial" w:cs="Arial"/>
          <w:b/>
          <w:bCs/>
          <w:sz w:val="24"/>
          <w:szCs w:val="24"/>
        </w:rPr>
        <w:t>§ 1</w:t>
      </w:r>
      <w:r w:rsidR="007B32AB" w:rsidRPr="00765A40">
        <w:rPr>
          <w:rFonts w:ascii="Arial" w:hAnsi="Arial" w:cs="Arial"/>
          <w:b/>
          <w:bCs/>
          <w:sz w:val="24"/>
          <w:szCs w:val="24"/>
        </w:rPr>
        <w:t>4</w:t>
      </w:r>
      <w:r w:rsidRPr="00765A40">
        <w:rPr>
          <w:rFonts w:ascii="Arial" w:hAnsi="Arial" w:cs="Arial"/>
          <w:b/>
          <w:bCs/>
          <w:sz w:val="24"/>
          <w:szCs w:val="24"/>
        </w:rPr>
        <w:t xml:space="preserve"> Postanowienia końcowe</w:t>
      </w:r>
    </w:p>
    <w:p w14:paraId="0016B40F" w14:textId="621CD36D" w:rsidR="00307770" w:rsidRPr="00765A40" w:rsidRDefault="00307770" w:rsidP="00725728">
      <w:pPr>
        <w:numPr>
          <w:ilvl w:val="0"/>
          <w:numId w:val="22"/>
        </w:numPr>
        <w:spacing w:line="360" w:lineRule="auto"/>
        <w:ind w:left="714" w:hanging="357"/>
        <w:contextualSpacing/>
        <w:rPr>
          <w:rFonts w:ascii="Arial" w:hAnsi="Arial" w:cs="Arial"/>
          <w:bCs/>
          <w:sz w:val="24"/>
          <w:szCs w:val="24"/>
        </w:rPr>
      </w:pPr>
      <w:r w:rsidRPr="00765A40">
        <w:rPr>
          <w:rFonts w:ascii="Arial" w:hAnsi="Arial" w:cs="Arial"/>
          <w:bCs/>
          <w:sz w:val="24"/>
          <w:szCs w:val="24"/>
        </w:rPr>
        <w:t xml:space="preserve">Prawa i obowiązki Grantobiorcy wynikające z </w:t>
      </w:r>
      <w:r w:rsidR="00A417EB" w:rsidRPr="00765A40">
        <w:rPr>
          <w:rFonts w:ascii="Arial" w:hAnsi="Arial" w:cs="Arial"/>
          <w:bCs/>
          <w:sz w:val="24"/>
          <w:szCs w:val="24"/>
        </w:rPr>
        <w:t>U</w:t>
      </w:r>
      <w:r w:rsidRPr="00765A40">
        <w:rPr>
          <w:rFonts w:ascii="Arial" w:hAnsi="Arial" w:cs="Arial"/>
          <w:bCs/>
          <w:sz w:val="24"/>
          <w:szCs w:val="24"/>
        </w:rPr>
        <w:t>mowy o powierzenie grantu nie mogą być przenoszone na osoby trzecie bez uprzedniej zgody Grantodawcy.</w:t>
      </w:r>
    </w:p>
    <w:p w14:paraId="02064386" w14:textId="4505D047" w:rsidR="00307770" w:rsidRPr="00765A40" w:rsidRDefault="00307770" w:rsidP="00725728">
      <w:pPr>
        <w:numPr>
          <w:ilvl w:val="0"/>
          <w:numId w:val="22"/>
        </w:numPr>
        <w:spacing w:line="360" w:lineRule="auto"/>
        <w:ind w:left="714" w:hanging="357"/>
        <w:contextualSpacing/>
        <w:rPr>
          <w:rFonts w:ascii="Arial" w:hAnsi="Arial" w:cs="Arial"/>
          <w:bCs/>
          <w:sz w:val="24"/>
          <w:szCs w:val="24"/>
        </w:rPr>
      </w:pPr>
      <w:r w:rsidRPr="00765A40">
        <w:rPr>
          <w:rFonts w:ascii="Arial" w:hAnsi="Arial" w:cs="Arial"/>
          <w:bCs/>
          <w:sz w:val="24"/>
          <w:szCs w:val="24"/>
        </w:rPr>
        <w:t xml:space="preserve">W sprawach nieuregulowanych niniejszą </w:t>
      </w:r>
      <w:r w:rsidR="00A417EB" w:rsidRPr="00765A40">
        <w:rPr>
          <w:rFonts w:ascii="Arial" w:hAnsi="Arial" w:cs="Arial"/>
          <w:bCs/>
          <w:sz w:val="24"/>
          <w:szCs w:val="24"/>
        </w:rPr>
        <w:t>U</w:t>
      </w:r>
      <w:r w:rsidRPr="00765A40">
        <w:rPr>
          <w:rFonts w:ascii="Arial" w:hAnsi="Arial" w:cs="Arial"/>
          <w:bCs/>
          <w:sz w:val="24"/>
          <w:szCs w:val="24"/>
        </w:rPr>
        <w:t>mową</w:t>
      </w:r>
      <w:r w:rsidR="00A83010" w:rsidRPr="00765A40">
        <w:rPr>
          <w:rFonts w:ascii="Arial" w:hAnsi="Arial" w:cs="Arial"/>
          <w:bCs/>
          <w:sz w:val="24"/>
          <w:szCs w:val="24"/>
        </w:rPr>
        <w:t xml:space="preserve"> o powierzenie grantu</w:t>
      </w:r>
      <w:r w:rsidRPr="00765A40">
        <w:rPr>
          <w:rFonts w:ascii="Arial" w:hAnsi="Arial" w:cs="Arial"/>
          <w:bCs/>
          <w:sz w:val="24"/>
          <w:szCs w:val="24"/>
        </w:rPr>
        <w:t xml:space="preserve"> zastosowanie mają przepisy prawa Unii Europejskiej, przepisy krajowe właściwe dla realizacji projektów współfinansowanych ze środków funduszy europejskich oraz przepisy </w:t>
      </w:r>
      <w:r w:rsidRPr="00765A40">
        <w:rPr>
          <w:rFonts w:ascii="Arial" w:hAnsi="Arial" w:cs="Arial"/>
          <w:bCs/>
          <w:sz w:val="24"/>
          <w:szCs w:val="24"/>
        </w:rPr>
        <w:lastRenderedPageBreak/>
        <w:t>Kodeksu cywilnego i ustawy o finansach publicznych — w zakresie mającym zastosowanie do grantów.</w:t>
      </w:r>
    </w:p>
    <w:p w14:paraId="45591544" w14:textId="5986ED31" w:rsidR="00307770" w:rsidRPr="00765A40" w:rsidRDefault="00307770" w:rsidP="00725728">
      <w:pPr>
        <w:numPr>
          <w:ilvl w:val="0"/>
          <w:numId w:val="22"/>
        </w:numPr>
        <w:spacing w:line="360" w:lineRule="auto"/>
        <w:ind w:left="714" w:hanging="357"/>
        <w:contextualSpacing/>
        <w:rPr>
          <w:rFonts w:ascii="Arial" w:hAnsi="Arial" w:cs="Arial"/>
          <w:bCs/>
          <w:sz w:val="24"/>
          <w:szCs w:val="24"/>
        </w:rPr>
      </w:pPr>
      <w:r w:rsidRPr="00765A40">
        <w:rPr>
          <w:rFonts w:ascii="Arial" w:hAnsi="Arial" w:cs="Arial"/>
          <w:bCs/>
          <w:sz w:val="24"/>
          <w:szCs w:val="24"/>
        </w:rPr>
        <w:t xml:space="preserve">Strony zobowiązują się do polubownego rozstrzygania sporów wynikających z realizacji </w:t>
      </w:r>
      <w:r w:rsidR="00A417EB" w:rsidRPr="00765A40">
        <w:rPr>
          <w:rFonts w:ascii="Arial" w:hAnsi="Arial" w:cs="Arial"/>
          <w:bCs/>
          <w:sz w:val="24"/>
          <w:szCs w:val="24"/>
        </w:rPr>
        <w:t>U</w:t>
      </w:r>
      <w:r w:rsidRPr="00765A40">
        <w:rPr>
          <w:rFonts w:ascii="Arial" w:hAnsi="Arial" w:cs="Arial"/>
          <w:bCs/>
          <w:sz w:val="24"/>
          <w:szCs w:val="24"/>
        </w:rPr>
        <w:t>mowy</w:t>
      </w:r>
      <w:r w:rsidR="00084510" w:rsidRPr="00765A40">
        <w:rPr>
          <w:rFonts w:ascii="Arial" w:hAnsi="Arial" w:cs="Arial"/>
          <w:bCs/>
          <w:sz w:val="24"/>
          <w:szCs w:val="24"/>
        </w:rPr>
        <w:t xml:space="preserve"> o powierzenie grantu</w:t>
      </w:r>
      <w:r w:rsidRPr="00765A40">
        <w:rPr>
          <w:rFonts w:ascii="Arial" w:hAnsi="Arial" w:cs="Arial"/>
          <w:bCs/>
          <w:sz w:val="24"/>
          <w:szCs w:val="24"/>
        </w:rPr>
        <w:t>.</w:t>
      </w:r>
    </w:p>
    <w:p w14:paraId="0591B1EF" w14:textId="77777777" w:rsidR="00307770" w:rsidRPr="00765A40" w:rsidRDefault="00307770" w:rsidP="00725728">
      <w:pPr>
        <w:numPr>
          <w:ilvl w:val="0"/>
          <w:numId w:val="22"/>
        </w:numPr>
        <w:spacing w:line="360" w:lineRule="auto"/>
        <w:ind w:left="714" w:hanging="357"/>
        <w:contextualSpacing/>
        <w:rPr>
          <w:rFonts w:ascii="Arial" w:hAnsi="Arial" w:cs="Arial"/>
          <w:bCs/>
          <w:sz w:val="24"/>
          <w:szCs w:val="24"/>
        </w:rPr>
      </w:pPr>
      <w:r w:rsidRPr="00765A40">
        <w:rPr>
          <w:rFonts w:ascii="Arial" w:hAnsi="Arial" w:cs="Arial"/>
          <w:bCs/>
          <w:sz w:val="24"/>
          <w:szCs w:val="24"/>
        </w:rPr>
        <w:t>W przypadku braku porozumienia spory będą rozstrzygane przez sąd powszechny właściwy miejscowo dla siedziby Grantodawcy, z zastrzeżeniem spraw dotyczących zwrotu środków publicznych rozpatrywanych na podstawie przepisów o finansach publicznych.</w:t>
      </w:r>
    </w:p>
    <w:p w14:paraId="4F5FC1DD" w14:textId="07B83BCC" w:rsidR="00AA6AC9" w:rsidRPr="00765A40" w:rsidRDefault="00AA6AC9" w:rsidP="00725728">
      <w:pPr>
        <w:numPr>
          <w:ilvl w:val="0"/>
          <w:numId w:val="22"/>
        </w:numPr>
        <w:spacing w:line="360" w:lineRule="auto"/>
        <w:ind w:left="714" w:hanging="357"/>
        <w:contextualSpacing/>
        <w:rPr>
          <w:rFonts w:ascii="Arial" w:hAnsi="Arial" w:cs="Arial"/>
          <w:b/>
          <w:bCs/>
          <w:sz w:val="24"/>
          <w:szCs w:val="24"/>
        </w:rPr>
      </w:pPr>
      <w:bookmarkStart w:id="4" w:name="_Hlk221177591"/>
      <w:r w:rsidRPr="00765A40">
        <w:rPr>
          <w:rFonts w:ascii="Arial" w:hAnsi="Arial" w:cs="Arial"/>
          <w:bCs/>
          <w:sz w:val="24"/>
          <w:szCs w:val="24"/>
        </w:rPr>
        <w:t>Umowa została sporządzona w postaci elektronicznej.</w:t>
      </w:r>
    </w:p>
    <w:p w14:paraId="226BC9EB" w14:textId="77777777" w:rsidR="00AA6AC9" w:rsidRPr="00765A40" w:rsidRDefault="00CF552A" w:rsidP="00AA6AC9">
      <w:pPr>
        <w:numPr>
          <w:ilvl w:val="0"/>
          <w:numId w:val="22"/>
        </w:numPr>
        <w:spacing w:line="360" w:lineRule="auto"/>
        <w:ind w:left="714" w:hanging="357"/>
        <w:contextualSpacing/>
        <w:rPr>
          <w:rFonts w:ascii="Arial" w:hAnsi="Arial" w:cs="Arial"/>
          <w:b/>
          <w:bCs/>
          <w:sz w:val="24"/>
          <w:szCs w:val="24"/>
        </w:rPr>
      </w:pPr>
      <w:r w:rsidRPr="00765A40">
        <w:rPr>
          <w:rFonts w:ascii="Arial" w:hAnsi="Arial" w:cs="Arial"/>
          <w:bCs/>
          <w:sz w:val="24"/>
          <w:szCs w:val="24"/>
        </w:rPr>
        <w:t xml:space="preserve">Umowa wchodzi w życie </w:t>
      </w:r>
      <w:r w:rsidR="00AA6AC9" w:rsidRPr="00765A40">
        <w:rPr>
          <w:rFonts w:ascii="Arial" w:hAnsi="Arial" w:cs="Arial"/>
          <w:bCs/>
          <w:sz w:val="24"/>
          <w:szCs w:val="24"/>
        </w:rPr>
        <w:t xml:space="preserve">w dniu złożenia ostatniego z wymaganych podpisów. </w:t>
      </w:r>
    </w:p>
    <w:p w14:paraId="189FEC36" w14:textId="37C2A00B" w:rsidR="00CF552A" w:rsidRPr="00765A40" w:rsidRDefault="00AA6AC9" w:rsidP="00AA6AC9">
      <w:pPr>
        <w:numPr>
          <w:ilvl w:val="0"/>
          <w:numId w:val="22"/>
        </w:numPr>
        <w:spacing w:line="360" w:lineRule="auto"/>
        <w:ind w:left="714" w:hanging="357"/>
        <w:contextualSpacing/>
        <w:rPr>
          <w:rFonts w:ascii="Arial" w:hAnsi="Arial" w:cs="Arial"/>
          <w:b/>
          <w:bCs/>
          <w:sz w:val="24"/>
          <w:szCs w:val="24"/>
        </w:rPr>
      </w:pPr>
      <w:r w:rsidRPr="00765A40">
        <w:rPr>
          <w:rFonts w:ascii="Arial" w:hAnsi="Arial" w:cs="Arial"/>
          <w:bCs/>
          <w:sz w:val="24"/>
          <w:szCs w:val="24"/>
        </w:rPr>
        <w:t>Wszelkie zmiany Umowy o powierzenie grantu z zastrzeżeniem § 2 ust. 2 oraz</w:t>
      </w:r>
      <w:r w:rsidRPr="00765A40">
        <w:rPr>
          <w:rFonts w:ascii="Arial" w:hAnsi="Arial" w:cs="Arial"/>
        </w:rPr>
        <w:t xml:space="preserve"> </w:t>
      </w:r>
      <w:r w:rsidRPr="00765A40">
        <w:rPr>
          <w:rFonts w:ascii="Arial" w:hAnsi="Arial" w:cs="Arial"/>
          <w:bCs/>
          <w:sz w:val="24"/>
          <w:szCs w:val="24"/>
        </w:rPr>
        <w:t>§ 5 ust. 5 wymagają aneksu zawartego w postaci elektronicznej, podpisanego podpisem kwalifikowanym, pod rygorem nieważności.</w:t>
      </w:r>
    </w:p>
    <w:p w14:paraId="18AD98BB" w14:textId="77777777" w:rsidR="00D53CD4" w:rsidRPr="00765A40" w:rsidRDefault="00D53CD4" w:rsidP="00725728">
      <w:pPr>
        <w:spacing w:line="360" w:lineRule="auto"/>
        <w:ind w:left="714"/>
        <w:contextualSpacing/>
        <w:rPr>
          <w:rFonts w:ascii="Arial" w:hAnsi="Arial" w:cs="Arial"/>
          <w:b/>
          <w:bCs/>
          <w:sz w:val="24"/>
          <w:szCs w:val="24"/>
        </w:rPr>
      </w:pPr>
    </w:p>
    <w:p w14:paraId="33C82457" w14:textId="77777777" w:rsidR="00E753F6" w:rsidRDefault="00E753F6" w:rsidP="00725728">
      <w:pPr>
        <w:spacing w:line="360" w:lineRule="auto"/>
        <w:ind w:left="360"/>
        <w:contextualSpacing/>
        <w:rPr>
          <w:rFonts w:ascii="Arial" w:hAnsi="Arial" w:cs="Arial"/>
          <w:b/>
          <w:bCs/>
          <w:sz w:val="24"/>
          <w:szCs w:val="24"/>
        </w:rPr>
      </w:pPr>
    </w:p>
    <w:p w14:paraId="36E9DF7F" w14:textId="47236435" w:rsidR="00402615" w:rsidRPr="00765A40" w:rsidRDefault="00307770" w:rsidP="00725728">
      <w:pPr>
        <w:spacing w:line="360" w:lineRule="auto"/>
        <w:ind w:left="360"/>
        <w:contextualSpacing/>
        <w:rPr>
          <w:rFonts w:ascii="Arial" w:hAnsi="Arial" w:cs="Arial"/>
          <w:b/>
          <w:bCs/>
          <w:sz w:val="24"/>
          <w:szCs w:val="24"/>
        </w:rPr>
      </w:pPr>
      <w:r w:rsidRPr="00765A40">
        <w:rPr>
          <w:rFonts w:ascii="Arial" w:hAnsi="Arial" w:cs="Arial"/>
          <w:b/>
          <w:bCs/>
          <w:sz w:val="24"/>
          <w:szCs w:val="24"/>
        </w:rPr>
        <w:t>§ 1</w:t>
      </w:r>
      <w:r w:rsidR="007B32AB" w:rsidRPr="00765A40">
        <w:rPr>
          <w:rFonts w:ascii="Arial" w:hAnsi="Arial" w:cs="Arial"/>
          <w:b/>
          <w:bCs/>
          <w:sz w:val="24"/>
          <w:szCs w:val="24"/>
        </w:rPr>
        <w:t>5</w:t>
      </w:r>
      <w:r w:rsidRPr="00765A40">
        <w:rPr>
          <w:rFonts w:ascii="Arial" w:hAnsi="Arial" w:cs="Arial"/>
          <w:b/>
          <w:bCs/>
          <w:sz w:val="24"/>
          <w:szCs w:val="24"/>
        </w:rPr>
        <w:t xml:space="preserve"> Informacja i promocja</w:t>
      </w:r>
    </w:p>
    <w:bookmarkEnd w:id="4"/>
    <w:p w14:paraId="2FE2763A" w14:textId="4B4D029E" w:rsidR="00462A97" w:rsidRPr="00765A40" w:rsidRDefault="00462A97" w:rsidP="00725728">
      <w:pPr>
        <w:pStyle w:val="Tekstpodstawowy"/>
        <w:numPr>
          <w:ilvl w:val="0"/>
          <w:numId w:val="26"/>
        </w:numPr>
        <w:tabs>
          <w:tab w:val="clear" w:pos="360"/>
          <w:tab w:val="num" w:pos="720"/>
        </w:tabs>
        <w:spacing w:line="360" w:lineRule="auto"/>
        <w:ind w:left="720"/>
        <w:contextualSpacing/>
        <w:rPr>
          <w:rFonts w:ascii="Arial" w:hAnsi="Arial" w:cs="Arial"/>
          <w:bCs/>
        </w:rPr>
      </w:pPr>
      <w:r w:rsidRPr="00765A40">
        <w:rPr>
          <w:rFonts w:ascii="Arial" w:hAnsi="Arial" w:cs="Arial"/>
          <w:bCs/>
        </w:rPr>
        <w:t xml:space="preserve">Grantobiorca jest zobowiązany do realizacji obowiązków informacyjnych i promocyjnych w zakresie otrzymanego grantu, w sposób adekwatny do charakteru </w:t>
      </w:r>
      <w:r w:rsidR="00A417EB" w:rsidRPr="00765A40">
        <w:rPr>
          <w:rFonts w:ascii="Arial" w:hAnsi="Arial" w:cs="Arial"/>
          <w:bCs/>
        </w:rPr>
        <w:t>U</w:t>
      </w:r>
      <w:r w:rsidRPr="00765A40">
        <w:rPr>
          <w:rFonts w:ascii="Arial" w:hAnsi="Arial" w:cs="Arial"/>
          <w:bCs/>
        </w:rPr>
        <w:t>sługi.</w:t>
      </w:r>
    </w:p>
    <w:p w14:paraId="1DDE6E88" w14:textId="77777777" w:rsidR="00462A97" w:rsidRPr="00765A40" w:rsidRDefault="00462A97" w:rsidP="00725728">
      <w:pPr>
        <w:pStyle w:val="Tekstpodstawowy"/>
        <w:numPr>
          <w:ilvl w:val="0"/>
          <w:numId w:val="26"/>
        </w:numPr>
        <w:tabs>
          <w:tab w:val="clear" w:pos="360"/>
          <w:tab w:val="num" w:pos="720"/>
        </w:tabs>
        <w:spacing w:line="360" w:lineRule="auto"/>
        <w:ind w:left="720"/>
        <w:rPr>
          <w:rFonts w:ascii="Arial" w:hAnsi="Arial" w:cs="Arial"/>
          <w:bCs/>
        </w:rPr>
      </w:pPr>
      <w:r w:rsidRPr="00765A40">
        <w:rPr>
          <w:rFonts w:ascii="Arial" w:hAnsi="Arial" w:cs="Arial"/>
          <w:bCs/>
        </w:rPr>
        <w:t>Obowiązki informacyjno-promocyjne realizowane są zgodnie z:</w:t>
      </w:r>
    </w:p>
    <w:p w14:paraId="79431A9D" w14:textId="77777777" w:rsidR="00462A97" w:rsidRPr="00765A40" w:rsidRDefault="00462A97" w:rsidP="00725728">
      <w:pPr>
        <w:pStyle w:val="Tekstpodstawowy"/>
        <w:numPr>
          <w:ilvl w:val="0"/>
          <w:numId w:val="27"/>
        </w:numPr>
        <w:tabs>
          <w:tab w:val="clear" w:pos="720"/>
          <w:tab w:val="num" w:pos="1080"/>
        </w:tabs>
        <w:spacing w:line="360" w:lineRule="auto"/>
        <w:ind w:left="1080"/>
        <w:rPr>
          <w:rFonts w:ascii="Arial" w:hAnsi="Arial" w:cs="Arial"/>
          <w:bCs/>
        </w:rPr>
      </w:pPr>
      <w:r w:rsidRPr="00765A40">
        <w:rPr>
          <w:rFonts w:ascii="Arial" w:hAnsi="Arial" w:cs="Arial"/>
          <w:bCs/>
        </w:rPr>
        <w:t>Rozporządzeniem Parlamentu Europejskiego i Rady (UE) 2021/1060 z dnia 24 czerwca 2021 r., w szczególności z załącznikiem IX – Komunikacja i widoczność,</w:t>
      </w:r>
    </w:p>
    <w:p w14:paraId="1E60F69E" w14:textId="77777777" w:rsidR="00462A97" w:rsidRPr="00765A40" w:rsidRDefault="00462A97" w:rsidP="00725728">
      <w:pPr>
        <w:pStyle w:val="Tekstpodstawowy"/>
        <w:numPr>
          <w:ilvl w:val="0"/>
          <w:numId w:val="27"/>
        </w:numPr>
        <w:tabs>
          <w:tab w:val="clear" w:pos="720"/>
          <w:tab w:val="num" w:pos="1080"/>
        </w:tabs>
        <w:spacing w:line="360" w:lineRule="auto"/>
        <w:ind w:left="1080"/>
        <w:rPr>
          <w:rFonts w:ascii="Arial" w:hAnsi="Arial" w:cs="Arial"/>
          <w:bCs/>
        </w:rPr>
      </w:pPr>
      <w:r w:rsidRPr="00765A40">
        <w:rPr>
          <w:rFonts w:ascii="Arial" w:hAnsi="Arial" w:cs="Arial"/>
          <w:bCs/>
        </w:rPr>
        <w:t>Podręcznikiem wnioskodawcy i beneficjenta programów polityki spójności 2021–2027 w zakresie informacji i promocji dla Funduszy Europejskich na lata 2021–2027 w zakresie informacji i promocji.</w:t>
      </w:r>
    </w:p>
    <w:p w14:paraId="08E1CF5D" w14:textId="77777777" w:rsidR="00462A97" w:rsidRPr="00765A40" w:rsidRDefault="00462A97" w:rsidP="00725728">
      <w:pPr>
        <w:pStyle w:val="Tekstpodstawowy"/>
        <w:numPr>
          <w:ilvl w:val="0"/>
          <w:numId w:val="26"/>
        </w:numPr>
        <w:tabs>
          <w:tab w:val="clear" w:pos="360"/>
          <w:tab w:val="num" w:pos="720"/>
        </w:tabs>
        <w:spacing w:line="360" w:lineRule="auto"/>
        <w:ind w:left="720"/>
        <w:rPr>
          <w:rFonts w:ascii="Arial" w:hAnsi="Arial" w:cs="Arial"/>
          <w:bCs/>
        </w:rPr>
      </w:pPr>
      <w:r w:rsidRPr="00765A40">
        <w:rPr>
          <w:rFonts w:ascii="Arial" w:hAnsi="Arial" w:cs="Arial"/>
          <w:bCs/>
        </w:rPr>
        <w:t>Grantobiorca realizuje obowiązki informacyjne w szczególności poprzez:</w:t>
      </w:r>
    </w:p>
    <w:p w14:paraId="59DCCC98" w14:textId="2061FAFD" w:rsidR="00462A97" w:rsidRPr="00765A40" w:rsidRDefault="00462A97" w:rsidP="00725728">
      <w:pPr>
        <w:pStyle w:val="Tekstpodstawowy"/>
        <w:numPr>
          <w:ilvl w:val="0"/>
          <w:numId w:val="28"/>
        </w:numPr>
        <w:tabs>
          <w:tab w:val="clear" w:pos="720"/>
          <w:tab w:val="num" w:pos="1080"/>
        </w:tabs>
        <w:spacing w:line="360" w:lineRule="auto"/>
        <w:ind w:left="1080"/>
        <w:rPr>
          <w:rFonts w:ascii="Arial" w:hAnsi="Arial" w:cs="Arial"/>
          <w:bCs/>
        </w:rPr>
      </w:pPr>
      <w:r w:rsidRPr="00765A40">
        <w:rPr>
          <w:rFonts w:ascii="Arial" w:hAnsi="Arial" w:cs="Arial"/>
          <w:bCs/>
        </w:rPr>
        <w:t xml:space="preserve">zamieszczenie informacji o współfinansowaniu ze środków Unii Europejskiej wraz z wymaganymi oznaczeniami graficznymi w dokumentach i raportach powstałych w wyniku realizacji </w:t>
      </w:r>
      <w:r w:rsidR="00A417EB" w:rsidRPr="00765A40">
        <w:rPr>
          <w:rFonts w:ascii="Arial" w:hAnsi="Arial" w:cs="Arial"/>
          <w:bCs/>
        </w:rPr>
        <w:t>U</w:t>
      </w:r>
      <w:r w:rsidRPr="00765A40">
        <w:rPr>
          <w:rFonts w:ascii="Arial" w:hAnsi="Arial" w:cs="Arial"/>
          <w:bCs/>
        </w:rPr>
        <w:t>sługi,</w:t>
      </w:r>
    </w:p>
    <w:p w14:paraId="06A1CAB3" w14:textId="77777777" w:rsidR="00462A97" w:rsidRPr="00765A40" w:rsidRDefault="00462A97" w:rsidP="00725728">
      <w:pPr>
        <w:pStyle w:val="Tekstpodstawowy"/>
        <w:numPr>
          <w:ilvl w:val="0"/>
          <w:numId w:val="28"/>
        </w:numPr>
        <w:tabs>
          <w:tab w:val="clear" w:pos="720"/>
          <w:tab w:val="num" w:pos="1080"/>
        </w:tabs>
        <w:spacing w:line="360" w:lineRule="auto"/>
        <w:ind w:left="1080"/>
        <w:rPr>
          <w:rFonts w:ascii="Arial" w:hAnsi="Arial" w:cs="Arial"/>
          <w:bCs/>
        </w:rPr>
      </w:pPr>
      <w:r w:rsidRPr="00765A40">
        <w:rPr>
          <w:rFonts w:ascii="Arial" w:hAnsi="Arial" w:cs="Arial"/>
          <w:bCs/>
        </w:rPr>
        <w:t>zamieszczenie informacji o otrzymanym wsparciu na stronie internetowej Grantobiorcy i/lub mediach społecznościowych — o ile takie posiada,</w:t>
      </w:r>
    </w:p>
    <w:p w14:paraId="07E9E296" w14:textId="09C9FF98" w:rsidR="00462A97" w:rsidRPr="00765A40" w:rsidRDefault="00462A97" w:rsidP="00725728">
      <w:pPr>
        <w:pStyle w:val="Tekstpodstawowy"/>
        <w:numPr>
          <w:ilvl w:val="0"/>
          <w:numId w:val="28"/>
        </w:numPr>
        <w:tabs>
          <w:tab w:val="clear" w:pos="720"/>
          <w:tab w:val="num" w:pos="1080"/>
        </w:tabs>
        <w:spacing w:line="360" w:lineRule="auto"/>
        <w:ind w:left="1080"/>
        <w:rPr>
          <w:rFonts w:ascii="Arial" w:hAnsi="Arial" w:cs="Arial"/>
          <w:bCs/>
        </w:rPr>
      </w:pPr>
      <w:r w:rsidRPr="00765A40">
        <w:rPr>
          <w:rFonts w:ascii="Arial" w:hAnsi="Arial" w:cs="Arial"/>
          <w:bCs/>
        </w:rPr>
        <w:t xml:space="preserve">stosowanie wymaganych oznaczeń w materiałach prezentujących wyniki lub efekty </w:t>
      </w:r>
      <w:r w:rsidR="00A417EB" w:rsidRPr="00765A40">
        <w:rPr>
          <w:rFonts w:ascii="Arial" w:hAnsi="Arial" w:cs="Arial"/>
          <w:bCs/>
        </w:rPr>
        <w:t>U</w:t>
      </w:r>
      <w:r w:rsidRPr="00765A40">
        <w:rPr>
          <w:rFonts w:ascii="Arial" w:hAnsi="Arial" w:cs="Arial"/>
          <w:bCs/>
        </w:rPr>
        <w:t>sługi — o ile takie materiały są tworzone.</w:t>
      </w:r>
    </w:p>
    <w:p w14:paraId="32A658C1" w14:textId="77777777" w:rsidR="00462A97" w:rsidRPr="00765A40" w:rsidRDefault="00462A97" w:rsidP="00725728">
      <w:pPr>
        <w:pStyle w:val="Tekstpodstawowy"/>
        <w:numPr>
          <w:ilvl w:val="0"/>
          <w:numId w:val="26"/>
        </w:numPr>
        <w:tabs>
          <w:tab w:val="clear" w:pos="360"/>
          <w:tab w:val="num" w:pos="720"/>
        </w:tabs>
        <w:spacing w:line="360" w:lineRule="auto"/>
        <w:ind w:left="720"/>
        <w:rPr>
          <w:rFonts w:ascii="Arial" w:hAnsi="Arial" w:cs="Arial"/>
          <w:bCs/>
        </w:rPr>
      </w:pPr>
      <w:r w:rsidRPr="00765A40">
        <w:rPr>
          <w:rFonts w:ascii="Arial" w:hAnsi="Arial" w:cs="Arial"/>
          <w:bCs/>
        </w:rPr>
        <w:lastRenderedPageBreak/>
        <w:t>Zakres działań informacyjno-promocyjnych powinien być proporcjonalny do charakteru grantu i nie obejmuje obowiązków właściwych dla projektów inwestycyjnych lub infrastrukturalnych.</w:t>
      </w:r>
    </w:p>
    <w:p w14:paraId="32A7A9CC" w14:textId="0A07A2B4" w:rsidR="00462A97" w:rsidRPr="00765A40" w:rsidRDefault="00462A97" w:rsidP="00725728">
      <w:pPr>
        <w:pStyle w:val="Tekstpodstawowy"/>
        <w:numPr>
          <w:ilvl w:val="0"/>
          <w:numId w:val="26"/>
        </w:numPr>
        <w:tabs>
          <w:tab w:val="clear" w:pos="360"/>
          <w:tab w:val="num" w:pos="720"/>
        </w:tabs>
        <w:spacing w:line="360" w:lineRule="auto"/>
        <w:ind w:left="720"/>
        <w:rPr>
          <w:rFonts w:ascii="Arial" w:hAnsi="Arial" w:cs="Arial"/>
          <w:bCs/>
        </w:rPr>
      </w:pPr>
      <w:r w:rsidRPr="00765A40">
        <w:rPr>
          <w:rFonts w:ascii="Arial" w:hAnsi="Arial" w:cs="Arial"/>
          <w:bCs/>
        </w:rPr>
        <w:t xml:space="preserve">Grantobiorca jest zobowiązany do udokumentowania realizacji obowiązków informacyjno-promocyjnych na potrzeby </w:t>
      </w:r>
      <w:r w:rsidR="00E86FD9" w:rsidRPr="00765A40">
        <w:rPr>
          <w:rFonts w:ascii="Arial" w:hAnsi="Arial" w:cs="Arial"/>
          <w:bCs/>
        </w:rPr>
        <w:t xml:space="preserve">rozliczenia i </w:t>
      </w:r>
      <w:r w:rsidRPr="00765A40">
        <w:rPr>
          <w:rFonts w:ascii="Arial" w:hAnsi="Arial" w:cs="Arial"/>
          <w:bCs/>
        </w:rPr>
        <w:t>kontroli</w:t>
      </w:r>
      <w:r w:rsidR="00E86FD9" w:rsidRPr="00765A40">
        <w:rPr>
          <w:rFonts w:ascii="Arial" w:hAnsi="Arial" w:cs="Arial"/>
          <w:bCs/>
        </w:rPr>
        <w:t xml:space="preserve"> grantu</w:t>
      </w:r>
      <w:r w:rsidRPr="00765A40">
        <w:rPr>
          <w:rFonts w:ascii="Arial" w:hAnsi="Arial" w:cs="Arial"/>
          <w:bCs/>
        </w:rPr>
        <w:t>.</w:t>
      </w:r>
    </w:p>
    <w:p w14:paraId="59BC76E4" w14:textId="77777777" w:rsidR="00A417EB" w:rsidRPr="00765A40" w:rsidRDefault="00A417EB" w:rsidP="00725728">
      <w:pPr>
        <w:pStyle w:val="Tekstpodstawowy"/>
        <w:spacing w:line="360" w:lineRule="auto"/>
        <w:ind w:left="720"/>
        <w:rPr>
          <w:rFonts w:ascii="Arial" w:hAnsi="Arial" w:cs="Arial"/>
          <w:bCs/>
        </w:rPr>
      </w:pPr>
    </w:p>
    <w:p w14:paraId="5B4249BB" w14:textId="4D523EE6" w:rsidR="00F229D5" w:rsidRPr="00765A40" w:rsidRDefault="00F229D5" w:rsidP="00725728">
      <w:pPr>
        <w:spacing w:after="0" w:line="360" w:lineRule="auto"/>
        <w:rPr>
          <w:rFonts w:ascii="Arial" w:hAnsi="Arial" w:cs="Arial"/>
          <w:b/>
          <w:sz w:val="24"/>
          <w:szCs w:val="24"/>
        </w:rPr>
      </w:pPr>
      <w:r w:rsidRPr="00765A40">
        <w:rPr>
          <w:rFonts w:ascii="Arial" w:hAnsi="Arial" w:cs="Arial"/>
          <w:b/>
          <w:sz w:val="24"/>
          <w:szCs w:val="24"/>
        </w:rPr>
        <w:t>§1</w:t>
      </w:r>
      <w:r w:rsidR="007B32AB" w:rsidRPr="00765A40">
        <w:rPr>
          <w:rFonts w:ascii="Arial" w:hAnsi="Arial" w:cs="Arial"/>
          <w:b/>
          <w:sz w:val="24"/>
          <w:szCs w:val="24"/>
        </w:rPr>
        <w:t>6</w:t>
      </w:r>
      <w:r w:rsidR="00EC00EE" w:rsidRPr="00765A40">
        <w:rPr>
          <w:rFonts w:ascii="Arial" w:hAnsi="Arial" w:cs="Arial"/>
          <w:b/>
          <w:sz w:val="24"/>
          <w:szCs w:val="24"/>
        </w:rPr>
        <w:t xml:space="preserve"> </w:t>
      </w:r>
      <w:r w:rsidRPr="00765A40">
        <w:rPr>
          <w:rFonts w:ascii="Arial" w:hAnsi="Arial" w:cs="Arial"/>
          <w:b/>
          <w:sz w:val="24"/>
          <w:szCs w:val="24"/>
        </w:rPr>
        <w:t>Korespondencja</w:t>
      </w:r>
    </w:p>
    <w:p w14:paraId="6E5BC60D" w14:textId="2D34DBC9" w:rsidR="00A0233A" w:rsidRPr="00765A40" w:rsidRDefault="000F447B" w:rsidP="00725728">
      <w:pPr>
        <w:spacing w:after="0" w:line="360" w:lineRule="auto"/>
        <w:ind w:right="340"/>
        <w:rPr>
          <w:rFonts w:ascii="Arial" w:hAnsi="Arial" w:cs="Arial"/>
          <w:bCs/>
          <w:sz w:val="24"/>
          <w:szCs w:val="24"/>
        </w:rPr>
      </w:pPr>
      <w:r w:rsidRPr="00765A40">
        <w:rPr>
          <w:rFonts w:ascii="Arial" w:hAnsi="Arial" w:cs="Arial"/>
          <w:bCs/>
          <w:sz w:val="24"/>
          <w:szCs w:val="24"/>
        </w:rPr>
        <w:t>Wszelka korespondencja związana z realizacją Umowy</w:t>
      </w:r>
      <w:r w:rsidR="00E479E4" w:rsidRPr="00765A40">
        <w:rPr>
          <w:rFonts w:ascii="Arial" w:hAnsi="Arial" w:cs="Arial"/>
          <w:bCs/>
          <w:sz w:val="24"/>
          <w:szCs w:val="24"/>
        </w:rPr>
        <w:t xml:space="preserve"> o powierzenie grantu</w:t>
      </w:r>
      <w:r w:rsidRPr="00765A40">
        <w:rPr>
          <w:rFonts w:ascii="Arial" w:hAnsi="Arial" w:cs="Arial"/>
          <w:bCs/>
          <w:sz w:val="24"/>
          <w:szCs w:val="24"/>
        </w:rPr>
        <w:t xml:space="preserve"> będzie prowadzona w formie </w:t>
      </w:r>
      <w:r w:rsidR="00B17D04" w:rsidRPr="00765A40">
        <w:rPr>
          <w:rFonts w:ascii="Arial" w:hAnsi="Arial" w:cs="Arial"/>
          <w:bCs/>
          <w:sz w:val="24"/>
          <w:szCs w:val="24"/>
        </w:rPr>
        <w:t>elektronicznej</w:t>
      </w:r>
      <w:r w:rsidR="003470E4" w:rsidRPr="00765A40">
        <w:rPr>
          <w:rFonts w:ascii="Arial" w:hAnsi="Arial" w:cs="Arial"/>
          <w:bCs/>
          <w:sz w:val="24"/>
          <w:szCs w:val="24"/>
        </w:rPr>
        <w:t xml:space="preserve"> tj. e-DORĘCZENIA lub na adres poczty elektronicznej:</w:t>
      </w:r>
    </w:p>
    <w:p w14:paraId="3F7A8A0F" w14:textId="77777777" w:rsidR="003470E4" w:rsidRPr="00765A40" w:rsidRDefault="00662DAE" w:rsidP="00725728">
      <w:pPr>
        <w:pStyle w:val="Akapitzlist"/>
        <w:numPr>
          <w:ilvl w:val="1"/>
          <w:numId w:val="26"/>
        </w:numPr>
        <w:tabs>
          <w:tab w:val="clear" w:pos="1080"/>
          <w:tab w:val="num" w:pos="709"/>
        </w:tabs>
        <w:spacing w:after="0" w:line="360" w:lineRule="auto"/>
        <w:ind w:right="340" w:hanging="654"/>
        <w:rPr>
          <w:rFonts w:ascii="Arial" w:hAnsi="Arial" w:cs="Arial"/>
          <w:bCs/>
          <w:sz w:val="24"/>
          <w:szCs w:val="24"/>
        </w:rPr>
      </w:pPr>
      <w:r w:rsidRPr="00765A40">
        <w:rPr>
          <w:rFonts w:ascii="Arial" w:hAnsi="Arial" w:cs="Arial"/>
          <w:bCs/>
          <w:sz w:val="24"/>
          <w:szCs w:val="24"/>
        </w:rPr>
        <w:t xml:space="preserve">Do Grantodawcy adres: </w:t>
      </w:r>
      <w:r w:rsidRPr="00765A40">
        <w:rPr>
          <w:rFonts w:ascii="Arial" w:hAnsi="Arial" w:cs="Arial"/>
          <w:b/>
          <w:sz w:val="24"/>
          <w:szCs w:val="24"/>
        </w:rPr>
        <w:t xml:space="preserve">biuro@ocrg.opolskie.pl </w:t>
      </w:r>
    </w:p>
    <w:p w14:paraId="22E60A44" w14:textId="03C00611" w:rsidR="00662DAE" w:rsidRPr="00765A40" w:rsidRDefault="003470E4" w:rsidP="00725728">
      <w:pPr>
        <w:pStyle w:val="Akapitzlist"/>
        <w:numPr>
          <w:ilvl w:val="1"/>
          <w:numId w:val="26"/>
        </w:numPr>
        <w:tabs>
          <w:tab w:val="clear" w:pos="1080"/>
          <w:tab w:val="num" w:pos="709"/>
        </w:tabs>
        <w:spacing w:after="0" w:line="360" w:lineRule="auto"/>
        <w:ind w:right="340" w:hanging="654"/>
        <w:rPr>
          <w:rFonts w:ascii="Arial" w:hAnsi="Arial" w:cs="Arial"/>
          <w:bCs/>
          <w:sz w:val="24"/>
          <w:szCs w:val="24"/>
        </w:rPr>
      </w:pPr>
      <w:r w:rsidRPr="00765A40">
        <w:rPr>
          <w:rFonts w:ascii="Arial" w:hAnsi="Arial" w:cs="Arial"/>
          <w:bCs/>
          <w:sz w:val="24"/>
          <w:szCs w:val="24"/>
        </w:rPr>
        <w:t>Do Grantobiorcy adres: …………………………………..</w:t>
      </w:r>
      <w:r w:rsidR="00662DAE" w:rsidRPr="00765A40">
        <w:rPr>
          <w:rFonts w:ascii="Arial" w:hAnsi="Arial" w:cs="Arial"/>
          <w:bCs/>
          <w:sz w:val="24"/>
          <w:szCs w:val="24"/>
        </w:rPr>
        <w:t xml:space="preserve">  </w:t>
      </w:r>
    </w:p>
    <w:p w14:paraId="080ACF31" w14:textId="77777777" w:rsidR="00F76286" w:rsidRPr="00765A40" w:rsidRDefault="00F76286" w:rsidP="00725728">
      <w:pPr>
        <w:spacing w:after="0" w:line="360" w:lineRule="auto"/>
        <w:rPr>
          <w:rFonts w:ascii="Arial" w:hAnsi="Arial" w:cs="Arial"/>
          <w:b/>
          <w:sz w:val="24"/>
          <w:szCs w:val="24"/>
        </w:rPr>
      </w:pPr>
    </w:p>
    <w:p w14:paraId="16EB6422" w14:textId="77777777" w:rsidR="009C68F0" w:rsidRDefault="009C68F0" w:rsidP="00725728">
      <w:pPr>
        <w:spacing w:after="0" w:line="360" w:lineRule="auto"/>
        <w:rPr>
          <w:rFonts w:ascii="Arial" w:hAnsi="Arial" w:cs="Arial"/>
          <w:b/>
          <w:sz w:val="24"/>
          <w:szCs w:val="24"/>
        </w:rPr>
      </w:pPr>
    </w:p>
    <w:p w14:paraId="7A002773" w14:textId="77777777" w:rsidR="009C68F0" w:rsidRDefault="009C68F0" w:rsidP="00725728">
      <w:pPr>
        <w:spacing w:after="0" w:line="360" w:lineRule="auto"/>
        <w:rPr>
          <w:rFonts w:ascii="Arial" w:hAnsi="Arial" w:cs="Arial"/>
          <w:b/>
          <w:sz w:val="24"/>
          <w:szCs w:val="24"/>
        </w:rPr>
      </w:pPr>
    </w:p>
    <w:p w14:paraId="5C6F6405" w14:textId="5F6D2A64" w:rsidR="00B17D04" w:rsidRPr="00765A40" w:rsidRDefault="00B17D04" w:rsidP="00725728">
      <w:pPr>
        <w:spacing w:after="0" w:line="360" w:lineRule="auto"/>
        <w:rPr>
          <w:rFonts w:ascii="Arial" w:hAnsi="Arial" w:cs="Arial"/>
          <w:b/>
          <w:sz w:val="24"/>
          <w:szCs w:val="24"/>
        </w:rPr>
      </w:pPr>
      <w:r w:rsidRPr="00765A40">
        <w:rPr>
          <w:rFonts w:ascii="Arial" w:hAnsi="Arial" w:cs="Arial"/>
          <w:b/>
          <w:sz w:val="24"/>
          <w:szCs w:val="24"/>
        </w:rPr>
        <w:t xml:space="preserve">Załączniki: </w:t>
      </w:r>
    </w:p>
    <w:p w14:paraId="5732CF5E" w14:textId="7D7FF91C" w:rsidR="00402615" w:rsidRPr="00765A40" w:rsidRDefault="00402615" w:rsidP="00725728">
      <w:pPr>
        <w:spacing w:after="0" w:line="360" w:lineRule="auto"/>
        <w:ind w:right="340"/>
        <w:rPr>
          <w:rFonts w:ascii="Arial" w:hAnsi="Arial" w:cs="Arial"/>
          <w:sz w:val="24"/>
          <w:szCs w:val="24"/>
        </w:rPr>
      </w:pPr>
      <w:r w:rsidRPr="00765A40">
        <w:rPr>
          <w:rFonts w:ascii="Arial" w:hAnsi="Arial" w:cs="Arial"/>
          <w:sz w:val="24"/>
          <w:szCs w:val="24"/>
        </w:rPr>
        <w:t>Integralną część niniejszej Umowy</w:t>
      </w:r>
      <w:r w:rsidR="003A180C" w:rsidRPr="00765A40">
        <w:rPr>
          <w:rFonts w:ascii="Arial" w:hAnsi="Arial" w:cs="Arial"/>
          <w:sz w:val="24"/>
          <w:szCs w:val="24"/>
        </w:rPr>
        <w:t xml:space="preserve"> o powierzenie grantu</w:t>
      </w:r>
      <w:r w:rsidRPr="00765A40">
        <w:rPr>
          <w:rFonts w:ascii="Arial" w:hAnsi="Arial" w:cs="Arial"/>
          <w:sz w:val="24"/>
          <w:szCs w:val="24"/>
        </w:rPr>
        <w:t xml:space="preserve"> </w:t>
      </w:r>
      <w:r w:rsidR="00EC00EE" w:rsidRPr="00765A40">
        <w:rPr>
          <w:rFonts w:ascii="Arial" w:hAnsi="Arial" w:cs="Arial"/>
          <w:sz w:val="24"/>
          <w:szCs w:val="24"/>
        </w:rPr>
        <w:t xml:space="preserve">jest wzór </w:t>
      </w:r>
      <w:r w:rsidR="00FD0CF7" w:rsidRPr="00765A40">
        <w:rPr>
          <w:rFonts w:ascii="Arial" w:hAnsi="Arial" w:cs="Arial"/>
          <w:sz w:val="24"/>
          <w:szCs w:val="24"/>
        </w:rPr>
        <w:t>Wnios</w:t>
      </w:r>
      <w:r w:rsidR="0093552E" w:rsidRPr="00765A40">
        <w:rPr>
          <w:rFonts w:ascii="Arial" w:hAnsi="Arial" w:cs="Arial"/>
          <w:sz w:val="24"/>
          <w:szCs w:val="24"/>
        </w:rPr>
        <w:t>ku</w:t>
      </w:r>
      <w:r w:rsidRPr="00765A40">
        <w:rPr>
          <w:rFonts w:ascii="Arial" w:hAnsi="Arial" w:cs="Arial"/>
          <w:sz w:val="24"/>
          <w:szCs w:val="24"/>
        </w:rPr>
        <w:t xml:space="preserve"> o rozliczenie </w:t>
      </w:r>
      <w:r w:rsidR="00B06CDE" w:rsidRPr="00765A40">
        <w:rPr>
          <w:rFonts w:ascii="Arial" w:hAnsi="Arial" w:cs="Arial"/>
          <w:sz w:val="24"/>
          <w:szCs w:val="24"/>
        </w:rPr>
        <w:t>wsparcia grantoweg</w:t>
      </w:r>
      <w:r w:rsidR="00EA1BE7" w:rsidRPr="00765A40">
        <w:rPr>
          <w:rFonts w:ascii="Arial" w:hAnsi="Arial" w:cs="Arial"/>
          <w:sz w:val="24"/>
          <w:szCs w:val="24"/>
        </w:rPr>
        <w:t>o</w:t>
      </w:r>
      <w:r w:rsidR="005A1CE1" w:rsidRPr="00765A40">
        <w:rPr>
          <w:rFonts w:ascii="Arial" w:hAnsi="Arial" w:cs="Arial"/>
          <w:sz w:val="24"/>
          <w:szCs w:val="24"/>
        </w:rPr>
        <w:t xml:space="preserve"> (Załącznik nr 11 do Regulaminu przyznawania grantów)</w:t>
      </w:r>
    </w:p>
    <w:p w14:paraId="07A37897" w14:textId="761B66EF" w:rsidR="00E039A3" w:rsidRPr="00765A40" w:rsidRDefault="00E039A3" w:rsidP="00725728">
      <w:pPr>
        <w:spacing w:line="360" w:lineRule="auto"/>
        <w:rPr>
          <w:rFonts w:ascii="Arial" w:hAnsi="Arial" w:cs="Arial"/>
          <w:sz w:val="24"/>
          <w:szCs w:val="24"/>
        </w:rPr>
      </w:pPr>
      <w:r w:rsidRPr="00765A40">
        <w:rPr>
          <w:rFonts w:ascii="Arial" w:hAnsi="Arial" w:cs="Arial"/>
          <w:sz w:val="24"/>
          <w:szCs w:val="24"/>
        </w:rPr>
        <w:t>……………………………………………….                          …………………………………..</w:t>
      </w:r>
    </w:p>
    <w:p w14:paraId="474FB40E" w14:textId="77777777" w:rsidR="005A1CE1" w:rsidRPr="00765A40" w:rsidRDefault="005A1CE1" w:rsidP="00725728">
      <w:pPr>
        <w:spacing w:line="360" w:lineRule="auto"/>
        <w:ind w:left="709" w:firstLine="709"/>
        <w:rPr>
          <w:rFonts w:ascii="Arial" w:hAnsi="Arial" w:cs="Arial"/>
          <w:sz w:val="24"/>
          <w:szCs w:val="24"/>
        </w:rPr>
      </w:pPr>
    </w:p>
    <w:p w14:paraId="49D46A54" w14:textId="77777777" w:rsidR="005A1CE1" w:rsidRPr="00765A40" w:rsidRDefault="005A1CE1" w:rsidP="00725728">
      <w:pPr>
        <w:spacing w:line="360" w:lineRule="auto"/>
        <w:ind w:left="709" w:firstLine="709"/>
        <w:rPr>
          <w:rFonts w:ascii="Arial" w:hAnsi="Arial" w:cs="Arial"/>
          <w:sz w:val="24"/>
          <w:szCs w:val="24"/>
        </w:rPr>
      </w:pPr>
    </w:p>
    <w:p w14:paraId="1AD8F509" w14:textId="77777777" w:rsidR="005A1CE1" w:rsidRPr="00765A40" w:rsidRDefault="005A1CE1" w:rsidP="00725728">
      <w:pPr>
        <w:spacing w:line="360" w:lineRule="auto"/>
        <w:ind w:left="709" w:firstLine="709"/>
        <w:rPr>
          <w:rFonts w:ascii="Arial" w:hAnsi="Arial" w:cs="Arial"/>
          <w:sz w:val="24"/>
          <w:szCs w:val="24"/>
        </w:rPr>
      </w:pPr>
    </w:p>
    <w:p w14:paraId="50DCEF8C" w14:textId="74FFF7F9" w:rsidR="00E96A83" w:rsidRPr="00765A40" w:rsidRDefault="00B202A2" w:rsidP="00725728">
      <w:pPr>
        <w:spacing w:line="360" w:lineRule="auto"/>
        <w:ind w:left="709" w:firstLine="709"/>
        <w:rPr>
          <w:rFonts w:ascii="Arial" w:hAnsi="Arial" w:cs="Arial"/>
          <w:sz w:val="24"/>
          <w:szCs w:val="24"/>
        </w:rPr>
      </w:pPr>
      <w:r w:rsidRPr="00765A40">
        <w:rPr>
          <w:rFonts w:ascii="Arial" w:hAnsi="Arial" w:cs="Arial"/>
          <w:sz w:val="24"/>
          <w:szCs w:val="24"/>
        </w:rPr>
        <w:t>Grantodawca</w:t>
      </w:r>
      <w:r w:rsidRPr="00765A40">
        <w:rPr>
          <w:rFonts w:ascii="Arial" w:hAnsi="Arial" w:cs="Arial"/>
          <w:sz w:val="24"/>
          <w:szCs w:val="24"/>
        </w:rPr>
        <w:tab/>
      </w:r>
      <w:r w:rsidRPr="00765A40">
        <w:rPr>
          <w:rFonts w:ascii="Arial" w:hAnsi="Arial" w:cs="Arial"/>
          <w:sz w:val="24"/>
          <w:szCs w:val="24"/>
        </w:rPr>
        <w:tab/>
      </w:r>
      <w:r w:rsidRPr="00765A40">
        <w:rPr>
          <w:rFonts w:ascii="Arial" w:hAnsi="Arial" w:cs="Arial"/>
          <w:sz w:val="24"/>
          <w:szCs w:val="24"/>
        </w:rPr>
        <w:tab/>
      </w:r>
      <w:r w:rsidRPr="00765A40">
        <w:rPr>
          <w:rFonts w:ascii="Arial" w:hAnsi="Arial" w:cs="Arial"/>
          <w:sz w:val="24"/>
          <w:szCs w:val="24"/>
        </w:rPr>
        <w:tab/>
      </w:r>
      <w:r w:rsidRPr="00765A40">
        <w:rPr>
          <w:rFonts w:ascii="Arial" w:hAnsi="Arial" w:cs="Arial"/>
          <w:sz w:val="24"/>
          <w:szCs w:val="24"/>
        </w:rPr>
        <w:tab/>
      </w:r>
      <w:r w:rsidRPr="00765A40">
        <w:rPr>
          <w:rFonts w:ascii="Arial" w:hAnsi="Arial" w:cs="Arial"/>
          <w:sz w:val="24"/>
          <w:szCs w:val="24"/>
        </w:rPr>
        <w:tab/>
        <w:t>Grantobiorca</w:t>
      </w:r>
    </w:p>
    <w:p w14:paraId="0E30003C" w14:textId="51EFC575" w:rsidR="00634EEA" w:rsidRPr="00765A40" w:rsidRDefault="00E96A83" w:rsidP="00725728">
      <w:pPr>
        <w:spacing w:line="360" w:lineRule="auto"/>
        <w:rPr>
          <w:rFonts w:ascii="Arial" w:hAnsi="Arial" w:cs="Arial"/>
          <w:strike/>
          <w:sz w:val="24"/>
          <w:szCs w:val="24"/>
        </w:rPr>
      </w:pPr>
      <w:r w:rsidRPr="00765A40">
        <w:rPr>
          <w:rFonts w:ascii="Arial" w:hAnsi="Arial" w:cs="Arial"/>
          <w:sz w:val="24"/>
          <w:szCs w:val="24"/>
        </w:rPr>
        <w:t xml:space="preserve">          (Beneficjent projektu grantowego)                                             </w:t>
      </w:r>
      <w:r w:rsidR="00B4255E" w:rsidRPr="00765A40">
        <w:rPr>
          <w:rFonts w:ascii="Arial" w:hAnsi="Arial" w:cs="Arial"/>
          <w:sz w:val="24"/>
          <w:szCs w:val="24"/>
        </w:rPr>
        <w:t xml:space="preserve">   </w:t>
      </w:r>
      <w:r w:rsidRPr="00765A40">
        <w:rPr>
          <w:rFonts w:ascii="Arial" w:hAnsi="Arial" w:cs="Arial"/>
          <w:sz w:val="24"/>
          <w:szCs w:val="24"/>
        </w:rPr>
        <w:t xml:space="preserve">    (MSP)</w:t>
      </w:r>
    </w:p>
    <w:p w14:paraId="12900B71" w14:textId="009F55F3" w:rsidR="00DB0EAE" w:rsidRPr="00765A40" w:rsidRDefault="00DB0EAE" w:rsidP="00725728">
      <w:pPr>
        <w:spacing w:line="360" w:lineRule="auto"/>
        <w:rPr>
          <w:rFonts w:ascii="Arial" w:hAnsi="Arial" w:cs="Arial"/>
          <w:sz w:val="24"/>
          <w:szCs w:val="24"/>
        </w:rPr>
      </w:pPr>
    </w:p>
    <w:sectPr w:rsidR="00DB0EAE" w:rsidRPr="00765A40" w:rsidSect="00C7771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347C" w14:textId="77777777" w:rsidR="002833A6" w:rsidRDefault="002833A6" w:rsidP="000C7218">
      <w:pPr>
        <w:spacing w:after="0" w:line="240" w:lineRule="auto"/>
      </w:pPr>
      <w:r>
        <w:separator/>
      </w:r>
    </w:p>
  </w:endnote>
  <w:endnote w:type="continuationSeparator" w:id="0">
    <w:p w14:paraId="1D078206" w14:textId="77777777" w:rsidR="002833A6" w:rsidRDefault="002833A6" w:rsidP="000C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033813"/>
      <w:docPartObj>
        <w:docPartGallery w:val="Page Numbers (Bottom of Page)"/>
        <w:docPartUnique/>
      </w:docPartObj>
    </w:sdtPr>
    <w:sdtEndPr/>
    <w:sdtContent>
      <w:p w14:paraId="2D0FC1C5" w14:textId="313BC474" w:rsidR="00165734" w:rsidRDefault="00165734">
        <w:pPr>
          <w:pStyle w:val="Stopka"/>
          <w:jc w:val="right"/>
        </w:pPr>
        <w:r>
          <w:fldChar w:fldCharType="begin"/>
        </w:r>
        <w:r>
          <w:instrText>PAGE   \* MERGEFORMAT</w:instrText>
        </w:r>
        <w:r>
          <w:fldChar w:fldCharType="separate"/>
        </w:r>
        <w:r>
          <w:t>2</w:t>
        </w:r>
        <w:r>
          <w:fldChar w:fldCharType="end"/>
        </w:r>
      </w:p>
    </w:sdtContent>
  </w:sdt>
  <w:p w14:paraId="2E3082C9" w14:textId="7E7A6968" w:rsidR="00EF60F9" w:rsidRPr="006E12CD" w:rsidRDefault="00EF60F9" w:rsidP="006E12CD">
    <w:pPr>
      <w:spacing w:before="14"/>
      <w:ind w:left="2291" w:hanging="2274"/>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D94C4" w14:textId="77777777" w:rsidR="002833A6" w:rsidRDefault="002833A6" w:rsidP="000C7218">
      <w:pPr>
        <w:spacing w:after="0" w:line="240" w:lineRule="auto"/>
      </w:pPr>
      <w:r>
        <w:separator/>
      </w:r>
    </w:p>
  </w:footnote>
  <w:footnote w:type="continuationSeparator" w:id="0">
    <w:p w14:paraId="387FE851" w14:textId="77777777" w:rsidR="002833A6" w:rsidRDefault="002833A6" w:rsidP="000C7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4E66" w14:textId="187F2E2C" w:rsidR="000C7218" w:rsidRDefault="000C7218">
    <w:pPr>
      <w:pStyle w:val="Nagwek"/>
    </w:pPr>
    <w:r>
      <w:rPr>
        <w:noProof/>
        <w:lang w:eastAsia="pl-PL"/>
      </w:rPr>
      <w:drawing>
        <wp:anchor distT="0" distB="0" distL="114300" distR="114300" simplePos="0" relativeHeight="251658240" behindDoc="1" locked="0" layoutInCell="1" allowOverlap="1" wp14:anchorId="226052B5" wp14:editId="6451B62E">
          <wp:simplePos x="0" y="0"/>
          <wp:positionH relativeFrom="margin">
            <wp:align>center</wp:align>
          </wp:positionH>
          <wp:positionV relativeFrom="paragraph">
            <wp:posOffset>-213360</wp:posOffset>
          </wp:positionV>
          <wp:extent cx="5681980" cy="402590"/>
          <wp:effectExtent l="0" t="0" r="0" b="0"/>
          <wp:wrapTight wrapText="bothSides">
            <wp:wrapPolygon edited="0">
              <wp:start x="0" y="0"/>
              <wp:lineTo x="0" y="20442"/>
              <wp:lineTo x="21508" y="20442"/>
              <wp:lineTo x="21508" y="0"/>
              <wp:lineTo x="0" y="0"/>
            </wp:wrapPolygon>
          </wp:wrapTight>
          <wp:docPr id="1186626096" name="Obraz 118662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1980" cy="4025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6FA5F1C"/>
    <w:lvl w:ilvl="0">
      <w:start w:val="1"/>
      <w:numFmt w:val="bullet"/>
      <w:pStyle w:val="Listapunktowana4"/>
      <w:lvlText w:val=""/>
      <w:lvlJc w:val="left"/>
      <w:pPr>
        <w:tabs>
          <w:tab w:val="num" w:pos="8396"/>
        </w:tabs>
        <w:ind w:left="8396" w:hanging="360"/>
      </w:pPr>
      <w:rPr>
        <w:rFonts w:ascii="Symbol" w:hAnsi="Symbol" w:hint="default"/>
      </w:rPr>
    </w:lvl>
  </w:abstractNum>
  <w:abstractNum w:abstractNumId="1" w15:restartNumberingAfterBreak="0">
    <w:nsid w:val="FFFFFF82"/>
    <w:multiLevelType w:val="singleLevel"/>
    <w:tmpl w:val="0A18892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027E553A"/>
    <w:multiLevelType w:val="multilevel"/>
    <w:tmpl w:val="977043BC"/>
    <w:lvl w:ilvl="0">
      <w:start w:val="1"/>
      <w:numFmt w:val="lowerLetter"/>
      <w:lvlText w:val="%1)"/>
      <w:lvlJc w:val="left"/>
      <w:pPr>
        <w:tabs>
          <w:tab w:val="num" w:pos="1069"/>
        </w:tabs>
        <w:ind w:left="1069" w:hanging="360"/>
      </w:pPr>
    </w:lvl>
    <w:lvl w:ilvl="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 w15:restartNumberingAfterBreak="0">
    <w:nsid w:val="04402C6F"/>
    <w:multiLevelType w:val="multilevel"/>
    <w:tmpl w:val="C5445378"/>
    <w:lvl w:ilvl="0">
      <w:start w:val="1"/>
      <w:numFmt w:val="lowerLetter"/>
      <w:lvlText w:val="%1)"/>
      <w:lvlJc w:val="left"/>
      <w:pPr>
        <w:tabs>
          <w:tab w:val="num" w:pos="1069"/>
        </w:tabs>
        <w:ind w:left="1069" w:hanging="360"/>
      </w:pPr>
    </w:lvl>
    <w:lvl w:ilvl="1">
      <w:start w:val="1"/>
      <w:numFmt w:val="lowerLetter"/>
      <w:lvlText w:val="%2)"/>
      <w:lvlJc w:val="left"/>
      <w:pPr>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4" w15:restartNumberingAfterBreak="0">
    <w:nsid w:val="07550820"/>
    <w:multiLevelType w:val="multilevel"/>
    <w:tmpl w:val="B6E26A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96A37"/>
    <w:multiLevelType w:val="multilevel"/>
    <w:tmpl w:val="A7CE1ECE"/>
    <w:lvl w:ilvl="0">
      <w:start w:val="1"/>
      <w:numFmt w:val="lowerLetter"/>
      <w:lvlText w:val="%1)"/>
      <w:lvlJc w:val="left"/>
      <w:pPr>
        <w:tabs>
          <w:tab w:val="num" w:pos="1069"/>
        </w:tabs>
        <w:ind w:left="1069" w:hanging="360"/>
      </w:pPr>
    </w:lvl>
    <w:lvl w:ilvl="1">
      <w:start w:val="1"/>
      <w:numFmt w:val="lowerLetter"/>
      <w:lvlText w:val="%2)"/>
      <w:lvlJc w:val="left"/>
      <w:pPr>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6" w15:restartNumberingAfterBreak="0">
    <w:nsid w:val="0CC05700"/>
    <w:multiLevelType w:val="multilevel"/>
    <w:tmpl w:val="AE82340C"/>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F345EF4"/>
    <w:multiLevelType w:val="multilevel"/>
    <w:tmpl w:val="F4E23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9A26F4"/>
    <w:multiLevelType w:val="hybridMultilevel"/>
    <w:tmpl w:val="2DFC7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5A56A4"/>
    <w:multiLevelType w:val="multilevel"/>
    <w:tmpl w:val="5DE0BC0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8B87C91"/>
    <w:multiLevelType w:val="hybridMultilevel"/>
    <w:tmpl w:val="B55ACFF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A393D42"/>
    <w:multiLevelType w:val="hybridMultilevel"/>
    <w:tmpl w:val="9B825F1A"/>
    <w:lvl w:ilvl="0" w:tplc="DD4C6B08">
      <w:start w:val="1"/>
      <w:numFmt w:val="bullet"/>
      <w:lvlText w:val=""/>
      <w:lvlJc w:val="left"/>
      <w:pPr>
        <w:ind w:left="1080" w:hanging="360"/>
      </w:pPr>
      <w:rPr>
        <w:rFonts w:ascii="Symbol" w:hAnsi="Symbol"/>
      </w:rPr>
    </w:lvl>
    <w:lvl w:ilvl="1" w:tplc="9C889F1C">
      <w:start w:val="1"/>
      <w:numFmt w:val="bullet"/>
      <w:lvlText w:val=""/>
      <w:lvlJc w:val="left"/>
      <w:pPr>
        <w:ind w:left="1080" w:hanging="360"/>
      </w:pPr>
      <w:rPr>
        <w:rFonts w:ascii="Symbol" w:hAnsi="Symbol"/>
      </w:rPr>
    </w:lvl>
    <w:lvl w:ilvl="2" w:tplc="9F061FA2">
      <w:start w:val="1"/>
      <w:numFmt w:val="bullet"/>
      <w:lvlText w:val=""/>
      <w:lvlJc w:val="left"/>
      <w:pPr>
        <w:ind w:left="1080" w:hanging="360"/>
      </w:pPr>
      <w:rPr>
        <w:rFonts w:ascii="Symbol" w:hAnsi="Symbol"/>
      </w:rPr>
    </w:lvl>
    <w:lvl w:ilvl="3" w:tplc="11EE3D26">
      <w:start w:val="1"/>
      <w:numFmt w:val="bullet"/>
      <w:lvlText w:val=""/>
      <w:lvlJc w:val="left"/>
      <w:pPr>
        <w:ind w:left="1080" w:hanging="360"/>
      </w:pPr>
      <w:rPr>
        <w:rFonts w:ascii="Symbol" w:hAnsi="Symbol"/>
      </w:rPr>
    </w:lvl>
    <w:lvl w:ilvl="4" w:tplc="44921AC8">
      <w:start w:val="1"/>
      <w:numFmt w:val="bullet"/>
      <w:lvlText w:val=""/>
      <w:lvlJc w:val="left"/>
      <w:pPr>
        <w:ind w:left="1080" w:hanging="360"/>
      </w:pPr>
      <w:rPr>
        <w:rFonts w:ascii="Symbol" w:hAnsi="Symbol"/>
      </w:rPr>
    </w:lvl>
    <w:lvl w:ilvl="5" w:tplc="CC0A2F2A">
      <w:start w:val="1"/>
      <w:numFmt w:val="bullet"/>
      <w:lvlText w:val=""/>
      <w:lvlJc w:val="left"/>
      <w:pPr>
        <w:ind w:left="1080" w:hanging="360"/>
      </w:pPr>
      <w:rPr>
        <w:rFonts w:ascii="Symbol" w:hAnsi="Symbol"/>
      </w:rPr>
    </w:lvl>
    <w:lvl w:ilvl="6" w:tplc="E0D634F4">
      <w:start w:val="1"/>
      <w:numFmt w:val="bullet"/>
      <w:lvlText w:val=""/>
      <w:lvlJc w:val="left"/>
      <w:pPr>
        <w:ind w:left="1080" w:hanging="360"/>
      </w:pPr>
      <w:rPr>
        <w:rFonts w:ascii="Symbol" w:hAnsi="Symbol"/>
      </w:rPr>
    </w:lvl>
    <w:lvl w:ilvl="7" w:tplc="F1583DA6">
      <w:start w:val="1"/>
      <w:numFmt w:val="bullet"/>
      <w:lvlText w:val=""/>
      <w:lvlJc w:val="left"/>
      <w:pPr>
        <w:ind w:left="1080" w:hanging="360"/>
      </w:pPr>
      <w:rPr>
        <w:rFonts w:ascii="Symbol" w:hAnsi="Symbol"/>
      </w:rPr>
    </w:lvl>
    <w:lvl w:ilvl="8" w:tplc="94FABABA">
      <w:start w:val="1"/>
      <w:numFmt w:val="bullet"/>
      <w:lvlText w:val=""/>
      <w:lvlJc w:val="left"/>
      <w:pPr>
        <w:ind w:left="1080" w:hanging="360"/>
      </w:pPr>
      <w:rPr>
        <w:rFonts w:ascii="Symbol" w:hAnsi="Symbol"/>
      </w:rPr>
    </w:lvl>
  </w:abstractNum>
  <w:abstractNum w:abstractNumId="12" w15:restartNumberingAfterBreak="0">
    <w:nsid w:val="1A665EF1"/>
    <w:multiLevelType w:val="multilevel"/>
    <w:tmpl w:val="377282DA"/>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236F8"/>
    <w:multiLevelType w:val="multilevel"/>
    <w:tmpl w:val="8A08BF3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4C3138"/>
    <w:multiLevelType w:val="hybridMultilevel"/>
    <w:tmpl w:val="130AB7BA"/>
    <w:lvl w:ilvl="0" w:tplc="70DE96C0">
      <w:start w:val="1"/>
      <w:numFmt w:val="decimal"/>
      <w:lvlText w:val="%1."/>
      <w:lvlJc w:val="left"/>
      <w:pPr>
        <w:ind w:left="1179" w:hanging="284"/>
      </w:pPr>
      <w:rPr>
        <w:rFonts w:hint="default"/>
        <w:w w:val="100"/>
        <w:lang w:val="pl-PL" w:eastAsia="en-US" w:bidi="ar-SA"/>
      </w:rPr>
    </w:lvl>
    <w:lvl w:ilvl="1" w:tplc="04150017">
      <w:start w:val="1"/>
      <w:numFmt w:val="lowerLetter"/>
      <w:lvlText w:val="%2)"/>
      <w:lvlJc w:val="left"/>
      <w:pPr>
        <w:ind w:left="1539" w:hanging="360"/>
      </w:pPr>
    </w:lvl>
    <w:lvl w:ilvl="2" w:tplc="D332B7A4">
      <w:numFmt w:val="bullet"/>
      <w:lvlText w:val="•"/>
      <w:lvlJc w:val="left"/>
      <w:pPr>
        <w:ind w:left="2591" w:hanging="360"/>
      </w:pPr>
      <w:rPr>
        <w:rFonts w:hint="default"/>
        <w:lang w:val="pl-PL" w:eastAsia="en-US" w:bidi="ar-SA"/>
      </w:rPr>
    </w:lvl>
    <w:lvl w:ilvl="3" w:tplc="93300290">
      <w:numFmt w:val="bullet"/>
      <w:lvlText w:val="•"/>
      <w:lvlJc w:val="left"/>
      <w:pPr>
        <w:ind w:left="3643" w:hanging="360"/>
      </w:pPr>
      <w:rPr>
        <w:rFonts w:hint="default"/>
        <w:lang w:val="pl-PL" w:eastAsia="en-US" w:bidi="ar-SA"/>
      </w:rPr>
    </w:lvl>
    <w:lvl w:ilvl="4" w:tplc="ADE23C00">
      <w:numFmt w:val="bullet"/>
      <w:lvlText w:val="•"/>
      <w:lvlJc w:val="left"/>
      <w:pPr>
        <w:ind w:left="4695" w:hanging="360"/>
      </w:pPr>
      <w:rPr>
        <w:rFonts w:hint="default"/>
        <w:lang w:val="pl-PL" w:eastAsia="en-US" w:bidi="ar-SA"/>
      </w:rPr>
    </w:lvl>
    <w:lvl w:ilvl="5" w:tplc="32985B54">
      <w:numFmt w:val="bullet"/>
      <w:lvlText w:val="•"/>
      <w:lvlJc w:val="left"/>
      <w:pPr>
        <w:ind w:left="5747" w:hanging="360"/>
      </w:pPr>
      <w:rPr>
        <w:rFonts w:hint="default"/>
        <w:lang w:val="pl-PL" w:eastAsia="en-US" w:bidi="ar-SA"/>
      </w:rPr>
    </w:lvl>
    <w:lvl w:ilvl="6" w:tplc="36E8AA4A">
      <w:numFmt w:val="bullet"/>
      <w:lvlText w:val="•"/>
      <w:lvlJc w:val="left"/>
      <w:pPr>
        <w:ind w:left="6799" w:hanging="360"/>
      </w:pPr>
      <w:rPr>
        <w:rFonts w:hint="default"/>
        <w:lang w:val="pl-PL" w:eastAsia="en-US" w:bidi="ar-SA"/>
      </w:rPr>
    </w:lvl>
    <w:lvl w:ilvl="7" w:tplc="450C5018">
      <w:numFmt w:val="bullet"/>
      <w:lvlText w:val="•"/>
      <w:lvlJc w:val="left"/>
      <w:pPr>
        <w:ind w:left="7850" w:hanging="360"/>
      </w:pPr>
      <w:rPr>
        <w:rFonts w:hint="default"/>
        <w:lang w:val="pl-PL" w:eastAsia="en-US" w:bidi="ar-SA"/>
      </w:rPr>
    </w:lvl>
    <w:lvl w:ilvl="8" w:tplc="20E43E72">
      <w:numFmt w:val="bullet"/>
      <w:lvlText w:val="•"/>
      <w:lvlJc w:val="left"/>
      <w:pPr>
        <w:ind w:left="8902" w:hanging="360"/>
      </w:pPr>
      <w:rPr>
        <w:rFonts w:hint="default"/>
        <w:lang w:val="pl-PL" w:eastAsia="en-US" w:bidi="ar-SA"/>
      </w:rPr>
    </w:lvl>
  </w:abstractNum>
  <w:abstractNum w:abstractNumId="15" w15:restartNumberingAfterBreak="0">
    <w:nsid w:val="21A037F3"/>
    <w:multiLevelType w:val="hybridMultilevel"/>
    <w:tmpl w:val="11F43E5E"/>
    <w:lvl w:ilvl="0" w:tplc="04150017">
      <w:start w:val="1"/>
      <w:numFmt w:val="lowerLetter"/>
      <w:lvlText w:val="%1)"/>
      <w:lvlJc w:val="left"/>
      <w:pPr>
        <w:ind w:left="1069" w:hanging="360"/>
      </w:pPr>
    </w:lvl>
    <w:lvl w:ilvl="1" w:tplc="04150001">
      <w:start w:val="1"/>
      <w:numFmt w:val="bullet"/>
      <w:lvlText w:val=""/>
      <w:lvlJc w:val="left"/>
      <w:pPr>
        <w:ind w:left="1789" w:hanging="360"/>
      </w:pPr>
      <w:rPr>
        <w:rFonts w:ascii="Symbol" w:hAnsi="Symbol"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246D1F1E"/>
    <w:multiLevelType w:val="multilevel"/>
    <w:tmpl w:val="E7EE296E"/>
    <w:lvl w:ilvl="0">
      <w:start w:val="1"/>
      <w:numFmt w:val="lowerLetter"/>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7" w15:restartNumberingAfterBreak="0">
    <w:nsid w:val="32CD26D5"/>
    <w:multiLevelType w:val="multilevel"/>
    <w:tmpl w:val="BB82F68E"/>
    <w:lvl w:ilvl="0">
      <w:start w:val="1"/>
      <w:numFmt w:val="lowerLetter"/>
      <w:lvlText w:val="%1)"/>
      <w:lvlJc w:val="left"/>
      <w:pPr>
        <w:tabs>
          <w:tab w:val="num" w:pos="1069"/>
        </w:tabs>
        <w:ind w:left="1069" w:hanging="360"/>
      </w:pPr>
    </w:lvl>
    <w:lvl w:ilvl="1">
      <w:start w:val="1"/>
      <w:numFmt w:val="lowerLetter"/>
      <w:lvlText w:val="%2)"/>
      <w:lvlJc w:val="left"/>
      <w:pPr>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8" w15:restartNumberingAfterBreak="0">
    <w:nsid w:val="33422BAE"/>
    <w:multiLevelType w:val="multilevel"/>
    <w:tmpl w:val="4A94923E"/>
    <w:lvl w:ilvl="0">
      <w:start w:val="1"/>
      <w:numFmt w:val="lowerLetter"/>
      <w:lvlText w:val="%1)"/>
      <w:lvlJc w:val="left"/>
      <w:pPr>
        <w:tabs>
          <w:tab w:val="num" w:pos="1069"/>
        </w:tabs>
        <w:ind w:left="1069" w:hanging="360"/>
      </w:pPr>
    </w:lvl>
    <w:lvl w:ilvl="1">
      <w:start w:val="1"/>
      <w:numFmt w:val="lowerLetter"/>
      <w:lvlText w:val="%2)"/>
      <w:lvlJc w:val="left"/>
      <w:pPr>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9" w15:restartNumberingAfterBreak="0">
    <w:nsid w:val="386255DB"/>
    <w:multiLevelType w:val="multilevel"/>
    <w:tmpl w:val="FDE25DDC"/>
    <w:lvl w:ilvl="0">
      <w:start w:val="1"/>
      <w:numFmt w:val="decimal"/>
      <w:lvlText w:val="%1."/>
      <w:lvlJc w:val="left"/>
      <w:pPr>
        <w:tabs>
          <w:tab w:val="num" w:pos="720"/>
        </w:tabs>
        <w:ind w:left="720" w:hanging="360"/>
      </w:pPr>
      <w:rPr>
        <w:color w:val="auto"/>
      </w:r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A35FD2"/>
    <w:multiLevelType w:val="multilevel"/>
    <w:tmpl w:val="5CB860F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D935E6"/>
    <w:multiLevelType w:val="hybridMultilevel"/>
    <w:tmpl w:val="054EDD9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510037"/>
    <w:multiLevelType w:val="hybridMultilevel"/>
    <w:tmpl w:val="FE5A7F18"/>
    <w:lvl w:ilvl="0" w:tplc="78003672">
      <w:start w:val="2"/>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3" w15:restartNumberingAfterBreak="0">
    <w:nsid w:val="44565F90"/>
    <w:multiLevelType w:val="hybridMultilevel"/>
    <w:tmpl w:val="6DCA7BE4"/>
    <w:lvl w:ilvl="0" w:tplc="3DA8CA4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C1451C"/>
    <w:multiLevelType w:val="multilevel"/>
    <w:tmpl w:val="E8F8171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311935"/>
    <w:multiLevelType w:val="hybridMultilevel"/>
    <w:tmpl w:val="304AFD5C"/>
    <w:lvl w:ilvl="0" w:tplc="40742428">
      <w:start w:val="1"/>
      <w:numFmt w:val="decimal"/>
      <w:lvlText w:val="%1."/>
      <w:lvlJc w:val="left"/>
      <w:pPr>
        <w:ind w:left="360" w:hanging="360"/>
      </w:pPr>
      <w:rPr>
        <w:rFonts w:ascii="Arial" w:hAnsi="Arial" w:cs="Arial"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0216EE"/>
    <w:multiLevelType w:val="hybridMultilevel"/>
    <w:tmpl w:val="0E5064FC"/>
    <w:lvl w:ilvl="0" w:tplc="0415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49B275FB"/>
    <w:multiLevelType w:val="multilevel"/>
    <w:tmpl w:val="F4749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433FDD"/>
    <w:multiLevelType w:val="multilevel"/>
    <w:tmpl w:val="98404AE6"/>
    <w:lvl w:ilvl="0">
      <w:start w:val="10"/>
      <w:numFmt w:val="decimal"/>
      <w:lvlText w:val="%1."/>
      <w:lvlJc w:val="left"/>
      <w:pPr>
        <w:tabs>
          <w:tab w:val="num" w:pos="698"/>
        </w:tabs>
        <w:ind w:left="698" w:hanging="360"/>
      </w:pPr>
      <w:rPr>
        <w:rFonts w:hint="default"/>
        <w:color w:val="auto"/>
      </w:rPr>
    </w:lvl>
    <w:lvl w:ilvl="1">
      <w:start w:val="1"/>
      <w:numFmt w:val="decimal"/>
      <w:lvlText w:val="%2."/>
      <w:lvlJc w:val="left"/>
      <w:pPr>
        <w:tabs>
          <w:tab w:val="num" w:pos="1418"/>
        </w:tabs>
        <w:ind w:left="1418" w:hanging="360"/>
      </w:pPr>
      <w:rPr>
        <w:rFonts w:hint="default"/>
      </w:rPr>
    </w:lvl>
    <w:lvl w:ilvl="2">
      <w:start w:val="1"/>
      <w:numFmt w:val="decimal"/>
      <w:lvlText w:val="%3."/>
      <w:lvlJc w:val="left"/>
      <w:pPr>
        <w:tabs>
          <w:tab w:val="num" w:pos="2138"/>
        </w:tabs>
        <w:ind w:left="2138" w:hanging="360"/>
      </w:pPr>
      <w:rPr>
        <w:rFonts w:hint="default"/>
      </w:rPr>
    </w:lvl>
    <w:lvl w:ilvl="3">
      <w:start w:val="1"/>
      <w:numFmt w:val="decimal"/>
      <w:lvlText w:val="%4."/>
      <w:lvlJc w:val="left"/>
      <w:pPr>
        <w:tabs>
          <w:tab w:val="num" w:pos="2858"/>
        </w:tabs>
        <w:ind w:left="2858" w:hanging="360"/>
      </w:pPr>
      <w:rPr>
        <w:rFonts w:hint="default"/>
      </w:rPr>
    </w:lvl>
    <w:lvl w:ilvl="4">
      <w:start w:val="1"/>
      <w:numFmt w:val="decimal"/>
      <w:lvlText w:val="%5."/>
      <w:lvlJc w:val="left"/>
      <w:pPr>
        <w:tabs>
          <w:tab w:val="num" w:pos="3578"/>
        </w:tabs>
        <w:ind w:left="3578" w:hanging="360"/>
      </w:pPr>
      <w:rPr>
        <w:rFonts w:hint="default"/>
      </w:rPr>
    </w:lvl>
    <w:lvl w:ilvl="5">
      <w:start w:val="1"/>
      <w:numFmt w:val="decimal"/>
      <w:lvlText w:val="%6."/>
      <w:lvlJc w:val="left"/>
      <w:pPr>
        <w:tabs>
          <w:tab w:val="num" w:pos="4298"/>
        </w:tabs>
        <w:ind w:left="4298" w:hanging="360"/>
      </w:pPr>
      <w:rPr>
        <w:rFonts w:hint="default"/>
      </w:rPr>
    </w:lvl>
    <w:lvl w:ilvl="6">
      <w:start w:val="1"/>
      <w:numFmt w:val="decimal"/>
      <w:lvlText w:val="%7."/>
      <w:lvlJc w:val="left"/>
      <w:pPr>
        <w:tabs>
          <w:tab w:val="num" w:pos="5018"/>
        </w:tabs>
        <w:ind w:left="5018" w:hanging="360"/>
      </w:pPr>
      <w:rPr>
        <w:rFonts w:hint="default"/>
      </w:rPr>
    </w:lvl>
    <w:lvl w:ilvl="7">
      <w:start w:val="1"/>
      <w:numFmt w:val="decimal"/>
      <w:lvlText w:val="%8."/>
      <w:lvlJc w:val="left"/>
      <w:pPr>
        <w:tabs>
          <w:tab w:val="num" w:pos="5738"/>
        </w:tabs>
        <w:ind w:left="5738" w:hanging="360"/>
      </w:pPr>
      <w:rPr>
        <w:rFonts w:hint="default"/>
      </w:rPr>
    </w:lvl>
    <w:lvl w:ilvl="8">
      <w:start w:val="1"/>
      <w:numFmt w:val="decimal"/>
      <w:lvlText w:val="%9."/>
      <w:lvlJc w:val="left"/>
      <w:pPr>
        <w:tabs>
          <w:tab w:val="num" w:pos="6458"/>
        </w:tabs>
        <w:ind w:left="6458" w:hanging="360"/>
      </w:pPr>
      <w:rPr>
        <w:rFonts w:hint="default"/>
      </w:rPr>
    </w:lvl>
  </w:abstractNum>
  <w:abstractNum w:abstractNumId="29" w15:restartNumberingAfterBreak="0">
    <w:nsid w:val="4DB42DB2"/>
    <w:multiLevelType w:val="hybridMultilevel"/>
    <w:tmpl w:val="67523516"/>
    <w:lvl w:ilvl="0" w:tplc="D59E8AF8">
      <w:start w:val="1"/>
      <w:numFmt w:val="bullet"/>
      <w:lvlText w:val=""/>
      <w:lvlJc w:val="left"/>
      <w:pPr>
        <w:ind w:left="1080" w:hanging="360"/>
      </w:pPr>
      <w:rPr>
        <w:rFonts w:ascii="Symbol" w:hAnsi="Symbol"/>
      </w:rPr>
    </w:lvl>
    <w:lvl w:ilvl="1" w:tplc="C0EC9E94">
      <w:start w:val="1"/>
      <w:numFmt w:val="bullet"/>
      <w:lvlText w:val=""/>
      <w:lvlJc w:val="left"/>
      <w:pPr>
        <w:ind w:left="1080" w:hanging="360"/>
      </w:pPr>
      <w:rPr>
        <w:rFonts w:ascii="Symbol" w:hAnsi="Symbol"/>
      </w:rPr>
    </w:lvl>
    <w:lvl w:ilvl="2" w:tplc="FCE2FF8E">
      <w:start w:val="1"/>
      <w:numFmt w:val="bullet"/>
      <w:lvlText w:val=""/>
      <w:lvlJc w:val="left"/>
      <w:pPr>
        <w:ind w:left="1080" w:hanging="360"/>
      </w:pPr>
      <w:rPr>
        <w:rFonts w:ascii="Symbol" w:hAnsi="Symbol"/>
      </w:rPr>
    </w:lvl>
    <w:lvl w:ilvl="3" w:tplc="7E283CD6">
      <w:start w:val="1"/>
      <w:numFmt w:val="bullet"/>
      <w:lvlText w:val=""/>
      <w:lvlJc w:val="left"/>
      <w:pPr>
        <w:ind w:left="1080" w:hanging="360"/>
      </w:pPr>
      <w:rPr>
        <w:rFonts w:ascii="Symbol" w:hAnsi="Symbol"/>
      </w:rPr>
    </w:lvl>
    <w:lvl w:ilvl="4" w:tplc="2C145672">
      <w:start w:val="1"/>
      <w:numFmt w:val="bullet"/>
      <w:lvlText w:val=""/>
      <w:lvlJc w:val="left"/>
      <w:pPr>
        <w:ind w:left="1080" w:hanging="360"/>
      </w:pPr>
      <w:rPr>
        <w:rFonts w:ascii="Symbol" w:hAnsi="Symbol"/>
      </w:rPr>
    </w:lvl>
    <w:lvl w:ilvl="5" w:tplc="CBF65C1E">
      <w:start w:val="1"/>
      <w:numFmt w:val="bullet"/>
      <w:lvlText w:val=""/>
      <w:lvlJc w:val="left"/>
      <w:pPr>
        <w:ind w:left="1080" w:hanging="360"/>
      </w:pPr>
      <w:rPr>
        <w:rFonts w:ascii="Symbol" w:hAnsi="Symbol"/>
      </w:rPr>
    </w:lvl>
    <w:lvl w:ilvl="6" w:tplc="5E765172">
      <w:start w:val="1"/>
      <w:numFmt w:val="bullet"/>
      <w:lvlText w:val=""/>
      <w:lvlJc w:val="left"/>
      <w:pPr>
        <w:ind w:left="1080" w:hanging="360"/>
      </w:pPr>
      <w:rPr>
        <w:rFonts w:ascii="Symbol" w:hAnsi="Symbol"/>
      </w:rPr>
    </w:lvl>
    <w:lvl w:ilvl="7" w:tplc="1832B97E">
      <w:start w:val="1"/>
      <w:numFmt w:val="bullet"/>
      <w:lvlText w:val=""/>
      <w:lvlJc w:val="left"/>
      <w:pPr>
        <w:ind w:left="1080" w:hanging="360"/>
      </w:pPr>
      <w:rPr>
        <w:rFonts w:ascii="Symbol" w:hAnsi="Symbol"/>
      </w:rPr>
    </w:lvl>
    <w:lvl w:ilvl="8" w:tplc="98823208">
      <w:start w:val="1"/>
      <w:numFmt w:val="bullet"/>
      <w:lvlText w:val=""/>
      <w:lvlJc w:val="left"/>
      <w:pPr>
        <w:ind w:left="1080" w:hanging="360"/>
      </w:pPr>
      <w:rPr>
        <w:rFonts w:ascii="Symbol" w:hAnsi="Symbol"/>
      </w:rPr>
    </w:lvl>
  </w:abstractNum>
  <w:abstractNum w:abstractNumId="30" w15:restartNumberingAfterBreak="0">
    <w:nsid w:val="561655B8"/>
    <w:multiLevelType w:val="multilevel"/>
    <w:tmpl w:val="B958FAFE"/>
    <w:lvl w:ilvl="0">
      <w:start w:val="2"/>
      <w:numFmt w:val="decimal"/>
      <w:lvlText w:val="%1."/>
      <w:lvlJc w:val="left"/>
      <w:pPr>
        <w:tabs>
          <w:tab w:val="num" w:pos="720"/>
        </w:tabs>
        <w:ind w:left="720" w:hanging="360"/>
      </w:pPr>
      <w:rPr>
        <w:rFonts w:hint="default"/>
        <w:b w:val="0"/>
        <w:b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56595837"/>
    <w:multiLevelType w:val="hybridMultilevel"/>
    <w:tmpl w:val="02C46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D965D4"/>
    <w:multiLevelType w:val="hybridMultilevel"/>
    <w:tmpl w:val="754089D8"/>
    <w:lvl w:ilvl="0" w:tplc="B2948354">
      <w:start w:val="1"/>
      <w:numFmt w:val="bullet"/>
      <w:lvlText w:val=""/>
      <w:lvlJc w:val="left"/>
      <w:pPr>
        <w:ind w:left="1080" w:hanging="360"/>
      </w:pPr>
      <w:rPr>
        <w:rFonts w:ascii="Symbol" w:hAnsi="Symbol"/>
      </w:rPr>
    </w:lvl>
    <w:lvl w:ilvl="1" w:tplc="C01EDA0E">
      <w:start w:val="1"/>
      <w:numFmt w:val="bullet"/>
      <w:lvlText w:val=""/>
      <w:lvlJc w:val="left"/>
      <w:pPr>
        <w:ind w:left="1080" w:hanging="360"/>
      </w:pPr>
      <w:rPr>
        <w:rFonts w:ascii="Symbol" w:hAnsi="Symbol"/>
      </w:rPr>
    </w:lvl>
    <w:lvl w:ilvl="2" w:tplc="0BA891F6">
      <w:start w:val="1"/>
      <w:numFmt w:val="bullet"/>
      <w:lvlText w:val=""/>
      <w:lvlJc w:val="left"/>
      <w:pPr>
        <w:ind w:left="1080" w:hanging="360"/>
      </w:pPr>
      <w:rPr>
        <w:rFonts w:ascii="Symbol" w:hAnsi="Symbol"/>
      </w:rPr>
    </w:lvl>
    <w:lvl w:ilvl="3" w:tplc="0CE4FE28">
      <w:start w:val="1"/>
      <w:numFmt w:val="bullet"/>
      <w:lvlText w:val=""/>
      <w:lvlJc w:val="left"/>
      <w:pPr>
        <w:ind w:left="1080" w:hanging="360"/>
      </w:pPr>
      <w:rPr>
        <w:rFonts w:ascii="Symbol" w:hAnsi="Symbol"/>
      </w:rPr>
    </w:lvl>
    <w:lvl w:ilvl="4" w:tplc="F42AAEFC">
      <w:start w:val="1"/>
      <w:numFmt w:val="bullet"/>
      <w:lvlText w:val=""/>
      <w:lvlJc w:val="left"/>
      <w:pPr>
        <w:ind w:left="1080" w:hanging="360"/>
      </w:pPr>
      <w:rPr>
        <w:rFonts w:ascii="Symbol" w:hAnsi="Symbol"/>
      </w:rPr>
    </w:lvl>
    <w:lvl w:ilvl="5" w:tplc="6DB08232">
      <w:start w:val="1"/>
      <w:numFmt w:val="bullet"/>
      <w:lvlText w:val=""/>
      <w:lvlJc w:val="left"/>
      <w:pPr>
        <w:ind w:left="1080" w:hanging="360"/>
      </w:pPr>
      <w:rPr>
        <w:rFonts w:ascii="Symbol" w:hAnsi="Symbol"/>
      </w:rPr>
    </w:lvl>
    <w:lvl w:ilvl="6" w:tplc="43AEB908">
      <w:start w:val="1"/>
      <w:numFmt w:val="bullet"/>
      <w:lvlText w:val=""/>
      <w:lvlJc w:val="left"/>
      <w:pPr>
        <w:ind w:left="1080" w:hanging="360"/>
      </w:pPr>
      <w:rPr>
        <w:rFonts w:ascii="Symbol" w:hAnsi="Symbol"/>
      </w:rPr>
    </w:lvl>
    <w:lvl w:ilvl="7" w:tplc="EAB601A4">
      <w:start w:val="1"/>
      <w:numFmt w:val="bullet"/>
      <w:lvlText w:val=""/>
      <w:lvlJc w:val="left"/>
      <w:pPr>
        <w:ind w:left="1080" w:hanging="360"/>
      </w:pPr>
      <w:rPr>
        <w:rFonts w:ascii="Symbol" w:hAnsi="Symbol"/>
      </w:rPr>
    </w:lvl>
    <w:lvl w:ilvl="8" w:tplc="66B0F8D4">
      <w:start w:val="1"/>
      <w:numFmt w:val="bullet"/>
      <w:lvlText w:val=""/>
      <w:lvlJc w:val="left"/>
      <w:pPr>
        <w:ind w:left="1080" w:hanging="360"/>
      </w:pPr>
      <w:rPr>
        <w:rFonts w:ascii="Symbol" w:hAnsi="Symbol"/>
      </w:rPr>
    </w:lvl>
  </w:abstractNum>
  <w:abstractNum w:abstractNumId="33" w15:restartNumberingAfterBreak="0">
    <w:nsid w:val="5B9701BE"/>
    <w:multiLevelType w:val="multilevel"/>
    <w:tmpl w:val="46466BF4"/>
    <w:lvl w:ilvl="0">
      <w:start w:val="1"/>
      <w:numFmt w:val="lowerLetter"/>
      <w:lvlText w:val="%1)"/>
      <w:lvlJc w:val="left"/>
      <w:pPr>
        <w:tabs>
          <w:tab w:val="num" w:pos="1069"/>
        </w:tabs>
        <w:ind w:left="1069" w:hanging="360"/>
      </w:pPr>
    </w:lvl>
    <w:lvl w:ilvl="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4" w15:restartNumberingAfterBreak="0">
    <w:nsid w:val="5C295B54"/>
    <w:multiLevelType w:val="multilevel"/>
    <w:tmpl w:val="58087FD4"/>
    <w:lvl w:ilvl="0">
      <w:start w:val="1"/>
      <w:numFmt w:val="lowerLetter"/>
      <w:lvlText w:val="%1)"/>
      <w:lvlJc w:val="left"/>
      <w:pPr>
        <w:tabs>
          <w:tab w:val="num" w:pos="1069"/>
        </w:tabs>
        <w:ind w:left="1069" w:hanging="360"/>
      </w:pPr>
    </w:lvl>
    <w:lvl w:ilvl="1">
      <w:start w:val="1"/>
      <w:numFmt w:val="lowerLetter"/>
      <w:lvlText w:val="%2)"/>
      <w:lvlJc w:val="left"/>
      <w:pPr>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5" w15:restartNumberingAfterBreak="0">
    <w:nsid w:val="5F8D5C77"/>
    <w:multiLevelType w:val="multilevel"/>
    <w:tmpl w:val="FCACDF3C"/>
    <w:lvl w:ilvl="0">
      <w:start w:val="1"/>
      <w:numFmt w:val="decimal"/>
      <w:lvlText w:val="%1."/>
      <w:lvlJc w:val="left"/>
      <w:pPr>
        <w:tabs>
          <w:tab w:val="num" w:pos="588"/>
        </w:tabs>
        <w:ind w:left="588" w:hanging="360"/>
      </w:pPr>
    </w:lvl>
    <w:lvl w:ilvl="1">
      <w:start w:val="1"/>
      <w:numFmt w:val="decimal"/>
      <w:lvlText w:val="%2."/>
      <w:lvlJc w:val="left"/>
      <w:pPr>
        <w:tabs>
          <w:tab w:val="num" w:pos="1308"/>
        </w:tabs>
        <w:ind w:left="1308" w:hanging="360"/>
      </w:pPr>
    </w:lvl>
    <w:lvl w:ilvl="2">
      <w:start w:val="1"/>
      <w:numFmt w:val="lowerLetter"/>
      <w:lvlText w:val="%3)"/>
      <w:lvlJc w:val="left"/>
      <w:pPr>
        <w:ind w:left="2028" w:hanging="360"/>
      </w:pPr>
    </w:lvl>
    <w:lvl w:ilvl="3" w:tentative="1">
      <w:start w:val="1"/>
      <w:numFmt w:val="decimal"/>
      <w:lvlText w:val="%4."/>
      <w:lvlJc w:val="left"/>
      <w:pPr>
        <w:tabs>
          <w:tab w:val="num" w:pos="2748"/>
        </w:tabs>
        <w:ind w:left="2748" w:hanging="360"/>
      </w:pPr>
    </w:lvl>
    <w:lvl w:ilvl="4" w:tentative="1">
      <w:start w:val="1"/>
      <w:numFmt w:val="decimal"/>
      <w:lvlText w:val="%5."/>
      <w:lvlJc w:val="left"/>
      <w:pPr>
        <w:tabs>
          <w:tab w:val="num" w:pos="3468"/>
        </w:tabs>
        <w:ind w:left="3468" w:hanging="360"/>
      </w:pPr>
    </w:lvl>
    <w:lvl w:ilvl="5" w:tentative="1">
      <w:start w:val="1"/>
      <w:numFmt w:val="decimal"/>
      <w:lvlText w:val="%6."/>
      <w:lvlJc w:val="left"/>
      <w:pPr>
        <w:tabs>
          <w:tab w:val="num" w:pos="4188"/>
        </w:tabs>
        <w:ind w:left="4188" w:hanging="360"/>
      </w:pPr>
    </w:lvl>
    <w:lvl w:ilvl="6" w:tentative="1">
      <w:start w:val="1"/>
      <w:numFmt w:val="decimal"/>
      <w:lvlText w:val="%7."/>
      <w:lvlJc w:val="left"/>
      <w:pPr>
        <w:tabs>
          <w:tab w:val="num" w:pos="4908"/>
        </w:tabs>
        <w:ind w:left="4908" w:hanging="360"/>
      </w:pPr>
    </w:lvl>
    <w:lvl w:ilvl="7" w:tentative="1">
      <w:start w:val="1"/>
      <w:numFmt w:val="decimal"/>
      <w:lvlText w:val="%8."/>
      <w:lvlJc w:val="left"/>
      <w:pPr>
        <w:tabs>
          <w:tab w:val="num" w:pos="5628"/>
        </w:tabs>
        <w:ind w:left="5628" w:hanging="360"/>
      </w:pPr>
    </w:lvl>
    <w:lvl w:ilvl="8" w:tentative="1">
      <w:start w:val="1"/>
      <w:numFmt w:val="decimal"/>
      <w:lvlText w:val="%9."/>
      <w:lvlJc w:val="left"/>
      <w:pPr>
        <w:tabs>
          <w:tab w:val="num" w:pos="6348"/>
        </w:tabs>
        <w:ind w:left="6348" w:hanging="360"/>
      </w:pPr>
    </w:lvl>
  </w:abstractNum>
  <w:abstractNum w:abstractNumId="36" w15:restartNumberingAfterBreak="0">
    <w:nsid w:val="5FA45731"/>
    <w:multiLevelType w:val="multilevel"/>
    <w:tmpl w:val="75B06C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5038A6"/>
    <w:multiLevelType w:val="multilevel"/>
    <w:tmpl w:val="CC824C9C"/>
    <w:lvl w:ilvl="0">
      <w:start w:val="1"/>
      <w:numFmt w:val="lowerLetter"/>
      <w:lvlText w:val="%1)"/>
      <w:lvlJc w:val="left"/>
      <w:pPr>
        <w:tabs>
          <w:tab w:val="num" w:pos="1069"/>
        </w:tabs>
        <w:ind w:left="1069" w:hanging="360"/>
      </w:pPr>
    </w:lvl>
    <w:lvl w:ilvl="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8" w15:restartNumberingAfterBreak="0">
    <w:nsid w:val="69D27C36"/>
    <w:multiLevelType w:val="hybridMultilevel"/>
    <w:tmpl w:val="0AD884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B59022B"/>
    <w:multiLevelType w:val="multilevel"/>
    <w:tmpl w:val="023E3E48"/>
    <w:lvl w:ilvl="0">
      <w:start w:val="16"/>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500C3B"/>
    <w:multiLevelType w:val="hybridMultilevel"/>
    <w:tmpl w:val="5442F574"/>
    <w:lvl w:ilvl="0" w:tplc="FFFFFFFF">
      <w:start w:val="1"/>
      <w:numFmt w:val="decimal"/>
      <w:lvlText w:val="%1."/>
      <w:lvlJc w:val="left"/>
      <w:pPr>
        <w:tabs>
          <w:tab w:val="num" w:pos="357"/>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73A000B5"/>
    <w:multiLevelType w:val="multilevel"/>
    <w:tmpl w:val="08CAA2DA"/>
    <w:lvl w:ilvl="0">
      <w:start w:val="1"/>
      <w:numFmt w:val="lowerLetter"/>
      <w:lvlText w:val="%1)"/>
      <w:lvlJc w:val="left"/>
      <w:pPr>
        <w:tabs>
          <w:tab w:val="num" w:pos="1069"/>
        </w:tabs>
        <w:ind w:left="1069" w:hanging="360"/>
      </w:pPr>
    </w:lvl>
    <w:lvl w:ilvl="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42" w15:restartNumberingAfterBreak="0">
    <w:nsid w:val="747C08CC"/>
    <w:multiLevelType w:val="multilevel"/>
    <w:tmpl w:val="32460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8B69B8"/>
    <w:multiLevelType w:val="multilevel"/>
    <w:tmpl w:val="75666B32"/>
    <w:lvl w:ilvl="0">
      <w:start w:val="1"/>
      <w:numFmt w:val="lowerLetter"/>
      <w:lvlText w:val="%1)"/>
      <w:lvlJc w:val="left"/>
      <w:pPr>
        <w:tabs>
          <w:tab w:val="num" w:pos="1069"/>
        </w:tabs>
        <w:ind w:left="1069" w:hanging="360"/>
      </w:pPr>
    </w:lvl>
    <w:lvl w:ilvl="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num w:numId="1" w16cid:durableId="1549804519">
    <w:abstractNumId w:val="1"/>
  </w:num>
  <w:num w:numId="2" w16cid:durableId="1468359306">
    <w:abstractNumId w:val="0"/>
  </w:num>
  <w:num w:numId="3" w16cid:durableId="402602874">
    <w:abstractNumId w:val="25"/>
  </w:num>
  <w:num w:numId="4" w16cid:durableId="568660222">
    <w:abstractNumId w:val="10"/>
  </w:num>
  <w:num w:numId="5" w16cid:durableId="1961102815">
    <w:abstractNumId w:val="23"/>
  </w:num>
  <w:num w:numId="6" w16cid:durableId="1949579961">
    <w:abstractNumId w:val="36"/>
  </w:num>
  <w:num w:numId="7" w16cid:durableId="144779806">
    <w:abstractNumId w:val="28"/>
  </w:num>
  <w:num w:numId="8" w16cid:durableId="1339042451">
    <w:abstractNumId w:val="6"/>
  </w:num>
  <w:num w:numId="9" w16cid:durableId="199129068">
    <w:abstractNumId w:val="16"/>
  </w:num>
  <w:num w:numId="10" w16cid:durableId="1409234076">
    <w:abstractNumId w:val="4"/>
  </w:num>
  <w:num w:numId="11" w16cid:durableId="1697776645">
    <w:abstractNumId w:val="3"/>
  </w:num>
  <w:num w:numId="12" w16cid:durableId="1941060519">
    <w:abstractNumId w:val="7"/>
  </w:num>
  <w:num w:numId="13" w16cid:durableId="1600214145">
    <w:abstractNumId w:val="18"/>
  </w:num>
  <w:num w:numId="14" w16cid:durableId="106705595">
    <w:abstractNumId w:val="17"/>
  </w:num>
  <w:num w:numId="15" w16cid:durableId="780344999">
    <w:abstractNumId w:val="12"/>
  </w:num>
  <w:num w:numId="16" w16cid:durableId="71510963">
    <w:abstractNumId w:val="33"/>
  </w:num>
  <w:num w:numId="17" w16cid:durableId="1687977357">
    <w:abstractNumId w:val="2"/>
  </w:num>
  <w:num w:numId="18" w16cid:durableId="74908040">
    <w:abstractNumId w:val="37"/>
  </w:num>
  <w:num w:numId="19" w16cid:durableId="1304384797">
    <w:abstractNumId w:val="41"/>
  </w:num>
  <w:num w:numId="20" w16cid:durableId="82456827">
    <w:abstractNumId w:val="43"/>
  </w:num>
  <w:num w:numId="21" w16cid:durableId="1263951390">
    <w:abstractNumId w:val="27"/>
  </w:num>
  <w:num w:numId="22" w16cid:durableId="1744715176">
    <w:abstractNumId w:val="24"/>
  </w:num>
  <w:num w:numId="23" w16cid:durableId="712736057">
    <w:abstractNumId w:val="30"/>
  </w:num>
  <w:num w:numId="24" w16cid:durableId="289671216">
    <w:abstractNumId w:val="14"/>
  </w:num>
  <w:num w:numId="25" w16cid:durableId="1774086799">
    <w:abstractNumId w:val="35"/>
  </w:num>
  <w:num w:numId="26" w16cid:durableId="10057161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19653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76955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3155599">
    <w:abstractNumId w:val="39"/>
  </w:num>
  <w:num w:numId="30" w16cid:durableId="2008287920">
    <w:abstractNumId w:val="19"/>
  </w:num>
  <w:num w:numId="31" w16cid:durableId="113910004">
    <w:abstractNumId w:val="31"/>
  </w:num>
  <w:num w:numId="32" w16cid:durableId="1507281961">
    <w:abstractNumId w:val="42"/>
  </w:num>
  <w:num w:numId="33" w16cid:durableId="522018319">
    <w:abstractNumId w:val="21"/>
  </w:num>
  <w:num w:numId="34" w16cid:durableId="335306139">
    <w:abstractNumId w:val="5"/>
  </w:num>
  <w:num w:numId="35" w16cid:durableId="704914077">
    <w:abstractNumId w:val="15"/>
  </w:num>
  <w:num w:numId="36" w16cid:durableId="1693873009">
    <w:abstractNumId w:val="26"/>
  </w:num>
  <w:num w:numId="37" w16cid:durableId="1954708374">
    <w:abstractNumId w:val="34"/>
  </w:num>
  <w:num w:numId="38" w16cid:durableId="1370452737">
    <w:abstractNumId w:val="22"/>
  </w:num>
  <w:num w:numId="39" w16cid:durableId="70814399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54045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5355520">
    <w:abstractNumId w:val="11"/>
  </w:num>
  <w:num w:numId="42" w16cid:durableId="1710452412">
    <w:abstractNumId w:val="29"/>
  </w:num>
  <w:num w:numId="43" w16cid:durableId="884871060">
    <w:abstractNumId w:val="32"/>
  </w:num>
  <w:num w:numId="44" w16cid:durableId="818694936">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18"/>
    <w:rsid w:val="000038AE"/>
    <w:rsid w:val="00007D95"/>
    <w:rsid w:val="000112F6"/>
    <w:rsid w:val="00011DEB"/>
    <w:rsid w:val="00013C19"/>
    <w:rsid w:val="00015C59"/>
    <w:rsid w:val="00016AB8"/>
    <w:rsid w:val="00017B4B"/>
    <w:rsid w:val="0002070E"/>
    <w:rsid w:val="000219EA"/>
    <w:rsid w:val="00021AA1"/>
    <w:rsid w:val="00021E30"/>
    <w:rsid w:val="000264E6"/>
    <w:rsid w:val="0003064C"/>
    <w:rsid w:val="00032787"/>
    <w:rsid w:val="0003573A"/>
    <w:rsid w:val="0003577B"/>
    <w:rsid w:val="00037CE1"/>
    <w:rsid w:val="0004045F"/>
    <w:rsid w:val="0004192C"/>
    <w:rsid w:val="00041ABA"/>
    <w:rsid w:val="000439B4"/>
    <w:rsid w:val="0004657E"/>
    <w:rsid w:val="00046981"/>
    <w:rsid w:val="00046CC0"/>
    <w:rsid w:val="00046E9A"/>
    <w:rsid w:val="000473B9"/>
    <w:rsid w:val="000477B3"/>
    <w:rsid w:val="00047CAC"/>
    <w:rsid w:val="00050ADF"/>
    <w:rsid w:val="00051134"/>
    <w:rsid w:val="000516D0"/>
    <w:rsid w:val="0005362E"/>
    <w:rsid w:val="00054109"/>
    <w:rsid w:val="00054C75"/>
    <w:rsid w:val="00055C5C"/>
    <w:rsid w:val="0005674F"/>
    <w:rsid w:val="00060DE4"/>
    <w:rsid w:val="000612CC"/>
    <w:rsid w:val="000621BE"/>
    <w:rsid w:val="000628C4"/>
    <w:rsid w:val="00062C3E"/>
    <w:rsid w:val="00062F12"/>
    <w:rsid w:val="000645AB"/>
    <w:rsid w:val="00065A87"/>
    <w:rsid w:val="00071EFC"/>
    <w:rsid w:val="00072209"/>
    <w:rsid w:val="00072891"/>
    <w:rsid w:val="000742FA"/>
    <w:rsid w:val="00075872"/>
    <w:rsid w:val="00076671"/>
    <w:rsid w:val="00076A8F"/>
    <w:rsid w:val="00077985"/>
    <w:rsid w:val="00080F4B"/>
    <w:rsid w:val="00081AFD"/>
    <w:rsid w:val="00082082"/>
    <w:rsid w:val="00082328"/>
    <w:rsid w:val="00082EFB"/>
    <w:rsid w:val="0008363C"/>
    <w:rsid w:val="00083A9A"/>
    <w:rsid w:val="00083B86"/>
    <w:rsid w:val="00083CAE"/>
    <w:rsid w:val="00083CDE"/>
    <w:rsid w:val="00084510"/>
    <w:rsid w:val="00087622"/>
    <w:rsid w:val="00090E48"/>
    <w:rsid w:val="0009114A"/>
    <w:rsid w:val="0009129A"/>
    <w:rsid w:val="0009391B"/>
    <w:rsid w:val="00094D85"/>
    <w:rsid w:val="000951C3"/>
    <w:rsid w:val="00096055"/>
    <w:rsid w:val="000966FB"/>
    <w:rsid w:val="000A0E52"/>
    <w:rsid w:val="000A216F"/>
    <w:rsid w:val="000A3FA0"/>
    <w:rsid w:val="000A766A"/>
    <w:rsid w:val="000B1595"/>
    <w:rsid w:val="000B21A3"/>
    <w:rsid w:val="000B5BC7"/>
    <w:rsid w:val="000B6DA0"/>
    <w:rsid w:val="000C59FE"/>
    <w:rsid w:val="000C7218"/>
    <w:rsid w:val="000D53AF"/>
    <w:rsid w:val="000E0CFB"/>
    <w:rsid w:val="000F07B3"/>
    <w:rsid w:val="000F0F0D"/>
    <w:rsid w:val="000F447B"/>
    <w:rsid w:val="000F6587"/>
    <w:rsid w:val="000F66AA"/>
    <w:rsid w:val="000F67F0"/>
    <w:rsid w:val="000F796F"/>
    <w:rsid w:val="00100202"/>
    <w:rsid w:val="00100720"/>
    <w:rsid w:val="00100EC2"/>
    <w:rsid w:val="00100F08"/>
    <w:rsid w:val="001020F1"/>
    <w:rsid w:val="00102EB2"/>
    <w:rsid w:val="00103794"/>
    <w:rsid w:val="00104511"/>
    <w:rsid w:val="0010471A"/>
    <w:rsid w:val="00106149"/>
    <w:rsid w:val="00107547"/>
    <w:rsid w:val="00110BA5"/>
    <w:rsid w:val="00112C18"/>
    <w:rsid w:val="00112D3B"/>
    <w:rsid w:val="00113977"/>
    <w:rsid w:val="00113FF6"/>
    <w:rsid w:val="00116450"/>
    <w:rsid w:val="001207DA"/>
    <w:rsid w:val="00122E01"/>
    <w:rsid w:val="00124367"/>
    <w:rsid w:val="00124CF9"/>
    <w:rsid w:val="001255F0"/>
    <w:rsid w:val="001262B6"/>
    <w:rsid w:val="001269DD"/>
    <w:rsid w:val="00126EC4"/>
    <w:rsid w:val="001309C9"/>
    <w:rsid w:val="00131929"/>
    <w:rsid w:val="00132A82"/>
    <w:rsid w:val="00133A0D"/>
    <w:rsid w:val="001354AD"/>
    <w:rsid w:val="0013700A"/>
    <w:rsid w:val="00137F07"/>
    <w:rsid w:val="00140DCB"/>
    <w:rsid w:val="0014138E"/>
    <w:rsid w:val="0014298D"/>
    <w:rsid w:val="00143621"/>
    <w:rsid w:val="00143F2F"/>
    <w:rsid w:val="0014514E"/>
    <w:rsid w:val="00145BE9"/>
    <w:rsid w:val="00145D8D"/>
    <w:rsid w:val="0015106E"/>
    <w:rsid w:val="001512DA"/>
    <w:rsid w:val="00152C18"/>
    <w:rsid w:val="00161B1E"/>
    <w:rsid w:val="00163F56"/>
    <w:rsid w:val="00165734"/>
    <w:rsid w:val="00165B9F"/>
    <w:rsid w:val="0016619A"/>
    <w:rsid w:val="00170069"/>
    <w:rsid w:val="0017221E"/>
    <w:rsid w:val="00175FD0"/>
    <w:rsid w:val="00176933"/>
    <w:rsid w:val="00176AEA"/>
    <w:rsid w:val="0018037A"/>
    <w:rsid w:val="00180793"/>
    <w:rsid w:val="00180D91"/>
    <w:rsid w:val="00186F49"/>
    <w:rsid w:val="00187359"/>
    <w:rsid w:val="00193A64"/>
    <w:rsid w:val="001952D6"/>
    <w:rsid w:val="00195338"/>
    <w:rsid w:val="001962F9"/>
    <w:rsid w:val="00196FC0"/>
    <w:rsid w:val="001A05E4"/>
    <w:rsid w:val="001A1E10"/>
    <w:rsid w:val="001A3027"/>
    <w:rsid w:val="001A6F8E"/>
    <w:rsid w:val="001B121A"/>
    <w:rsid w:val="001B5B9D"/>
    <w:rsid w:val="001B6DA2"/>
    <w:rsid w:val="001B7AB0"/>
    <w:rsid w:val="001C2F42"/>
    <w:rsid w:val="001D085B"/>
    <w:rsid w:val="001D110D"/>
    <w:rsid w:val="001D391C"/>
    <w:rsid w:val="001D3AFF"/>
    <w:rsid w:val="001D5258"/>
    <w:rsid w:val="001D6001"/>
    <w:rsid w:val="001E01C5"/>
    <w:rsid w:val="001E1B84"/>
    <w:rsid w:val="001E27C0"/>
    <w:rsid w:val="001E49FF"/>
    <w:rsid w:val="001E4DAE"/>
    <w:rsid w:val="001E7AA5"/>
    <w:rsid w:val="001F220F"/>
    <w:rsid w:val="001F28D7"/>
    <w:rsid w:val="001F38A6"/>
    <w:rsid w:val="001F3C59"/>
    <w:rsid w:val="001F45A5"/>
    <w:rsid w:val="001F5D61"/>
    <w:rsid w:val="001F6D68"/>
    <w:rsid w:val="001F7326"/>
    <w:rsid w:val="00201A57"/>
    <w:rsid w:val="00204BB2"/>
    <w:rsid w:val="00204CC8"/>
    <w:rsid w:val="002056EC"/>
    <w:rsid w:val="0020587C"/>
    <w:rsid w:val="00211248"/>
    <w:rsid w:val="002131CA"/>
    <w:rsid w:val="00213F44"/>
    <w:rsid w:val="002150EA"/>
    <w:rsid w:val="002154D7"/>
    <w:rsid w:val="0021613B"/>
    <w:rsid w:val="0021762D"/>
    <w:rsid w:val="002215C1"/>
    <w:rsid w:val="00221D80"/>
    <w:rsid w:val="00223420"/>
    <w:rsid w:val="002238E3"/>
    <w:rsid w:val="002258B1"/>
    <w:rsid w:val="00226002"/>
    <w:rsid w:val="0022693A"/>
    <w:rsid w:val="00226EBE"/>
    <w:rsid w:val="0023075C"/>
    <w:rsid w:val="00231499"/>
    <w:rsid w:val="0023203D"/>
    <w:rsid w:val="002323FC"/>
    <w:rsid w:val="00232870"/>
    <w:rsid w:val="00237152"/>
    <w:rsid w:val="002378ED"/>
    <w:rsid w:val="00237948"/>
    <w:rsid w:val="00243684"/>
    <w:rsid w:val="00243D2B"/>
    <w:rsid w:val="00246773"/>
    <w:rsid w:val="00252107"/>
    <w:rsid w:val="0025346A"/>
    <w:rsid w:val="00254BEB"/>
    <w:rsid w:val="002578D8"/>
    <w:rsid w:val="0026085F"/>
    <w:rsid w:val="002635F0"/>
    <w:rsid w:val="00264BC5"/>
    <w:rsid w:val="00266CB6"/>
    <w:rsid w:val="00267BF2"/>
    <w:rsid w:val="0027169D"/>
    <w:rsid w:val="0027241D"/>
    <w:rsid w:val="002748D2"/>
    <w:rsid w:val="002762F9"/>
    <w:rsid w:val="00277D82"/>
    <w:rsid w:val="002833A6"/>
    <w:rsid w:val="002833D2"/>
    <w:rsid w:val="00284F8B"/>
    <w:rsid w:val="00285221"/>
    <w:rsid w:val="002867C4"/>
    <w:rsid w:val="00287DED"/>
    <w:rsid w:val="00291EA9"/>
    <w:rsid w:val="00293E1A"/>
    <w:rsid w:val="00295D41"/>
    <w:rsid w:val="00296E8C"/>
    <w:rsid w:val="002A1A21"/>
    <w:rsid w:val="002A5DDB"/>
    <w:rsid w:val="002A67C5"/>
    <w:rsid w:val="002B0659"/>
    <w:rsid w:val="002B09F5"/>
    <w:rsid w:val="002B0FE9"/>
    <w:rsid w:val="002B27DB"/>
    <w:rsid w:val="002B4AAE"/>
    <w:rsid w:val="002C0C67"/>
    <w:rsid w:val="002C1509"/>
    <w:rsid w:val="002C2543"/>
    <w:rsid w:val="002C4183"/>
    <w:rsid w:val="002C4AB8"/>
    <w:rsid w:val="002C556C"/>
    <w:rsid w:val="002C651A"/>
    <w:rsid w:val="002D02A8"/>
    <w:rsid w:val="002D047E"/>
    <w:rsid w:val="002D247D"/>
    <w:rsid w:val="002D40E4"/>
    <w:rsid w:val="002E15B6"/>
    <w:rsid w:val="002E19D1"/>
    <w:rsid w:val="002E278A"/>
    <w:rsid w:val="002E4D80"/>
    <w:rsid w:val="002E59C8"/>
    <w:rsid w:val="002E5EC6"/>
    <w:rsid w:val="002E7047"/>
    <w:rsid w:val="002F088E"/>
    <w:rsid w:val="002F0913"/>
    <w:rsid w:val="002F2977"/>
    <w:rsid w:val="002F5107"/>
    <w:rsid w:val="002F6219"/>
    <w:rsid w:val="002F798D"/>
    <w:rsid w:val="00300974"/>
    <w:rsid w:val="0030152E"/>
    <w:rsid w:val="00302EA6"/>
    <w:rsid w:val="00303961"/>
    <w:rsid w:val="00304514"/>
    <w:rsid w:val="00306224"/>
    <w:rsid w:val="00307471"/>
    <w:rsid w:val="00307770"/>
    <w:rsid w:val="00311CD7"/>
    <w:rsid w:val="003158A8"/>
    <w:rsid w:val="00315FD9"/>
    <w:rsid w:val="00320FE1"/>
    <w:rsid w:val="00323CF0"/>
    <w:rsid w:val="003253AB"/>
    <w:rsid w:val="00326BEB"/>
    <w:rsid w:val="00327AEB"/>
    <w:rsid w:val="00327B7A"/>
    <w:rsid w:val="0033032B"/>
    <w:rsid w:val="003317FF"/>
    <w:rsid w:val="00331899"/>
    <w:rsid w:val="00336ABB"/>
    <w:rsid w:val="00340173"/>
    <w:rsid w:val="0034171E"/>
    <w:rsid w:val="00341C9A"/>
    <w:rsid w:val="003447B1"/>
    <w:rsid w:val="003470E4"/>
    <w:rsid w:val="003527F5"/>
    <w:rsid w:val="0035765F"/>
    <w:rsid w:val="0036156E"/>
    <w:rsid w:val="00363543"/>
    <w:rsid w:val="003642D9"/>
    <w:rsid w:val="00364671"/>
    <w:rsid w:val="003663F4"/>
    <w:rsid w:val="003721CE"/>
    <w:rsid w:val="0037314E"/>
    <w:rsid w:val="00374ED3"/>
    <w:rsid w:val="00382DFF"/>
    <w:rsid w:val="003842DB"/>
    <w:rsid w:val="003854B5"/>
    <w:rsid w:val="00387F73"/>
    <w:rsid w:val="00390F63"/>
    <w:rsid w:val="0039124E"/>
    <w:rsid w:val="00393C73"/>
    <w:rsid w:val="0039495B"/>
    <w:rsid w:val="003979AB"/>
    <w:rsid w:val="003A02CE"/>
    <w:rsid w:val="003A180C"/>
    <w:rsid w:val="003A2144"/>
    <w:rsid w:val="003A2F3C"/>
    <w:rsid w:val="003A54C8"/>
    <w:rsid w:val="003A557B"/>
    <w:rsid w:val="003B0AAC"/>
    <w:rsid w:val="003B22F9"/>
    <w:rsid w:val="003B245A"/>
    <w:rsid w:val="003B4AF5"/>
    <w:rsid w:val="003B55C0"/>
    <w:rsid w:val="003B783D"/>
    <w:rsid w:val="003B7A5E"/>
    <w:rsid w:val="003C06C5"/>
    <w:rsid w:val="003C079A"/>
    <w:rsid w:val="003C1F28"/>
    <w:rsid w:val="003C4EDF"/>
    <w:rsid w:val="003D0337"/>
    <w:rsid w:val="003D29CF"/>
    <w:rsid w:val="003D59A4"/>
    <w:rsid w:val="003D5ABF"/>
    <w:rsid w:val="003D67B4"/>
    <w:rsid w:val="003D6E65"/>
    <w:rsid w:val="003E17B0"/>
    <w:rsid w:val="003E3F05"/>
    <w:rsid w:val="003E4050"/>
    <w:rsid w:val="003E4096"/>
    <w:rsid w:val="003E436E"/>
    <w:rsid w:val="003E5203"/>
    <w:rsid w:val="003E6B88"/>
    <w:rsid w:val="003E71E1"/>
    <w:rsid w:val="003F3078"/>
    <w:rsid w:val="003F3BFE"/>
    <w:rsid w:val="003F49AD"/>
    <w:rsid w:val="003F53C9"/>
    <w:rsid w:val="004003A7"/>
    <w:rsid w:val="00402615"/>
    <w:rsid w:val="00403CB3"/>
    <w:rsid w:val="00405221"/>
    <w:rsid w:val="0040651E"/>
    <w:rsid w:val="00412220"/>
    <w:rsid w:val="004133E0"/>
    <w:rsid w:val="00415444"/>
    <w:rsid w:val="00417B82"/>
    <w:rsid w:val="004209E1"/>
    <w:rsid w:val="00420DE1"/>
    <w:rsid w:val="004224A9"/>
    <w:rsid w:val="00422A46"/>
    <w:rsid w:val="00423E25"/>
    <w:rsid w:val="00427317"/>
    <w:rsid w:val="004319B6"/>
    <w:rsid w:val="00434923"/>
    <w:rsid w:val="00435E13"/>
    <w:rsid w:val="004400DC"/>
    <w:rsid w:val="00440897"/>
    <w:rsid w:val="00441F96"/>
    <w:rsid w:val="00443332"/>
    <w:rsid w:val="00444911"/>
    <w:rsid w:val="004460D5"/>
    <w:rsid w:val="00446F85"/>
    <w:rsid w:val="00450113"/>
    <w:rsid w:val="004515C8"/>
    <w:rsid w:val="00452B52"/>
    <w:rsid w:val="004544E5"/>
    <w:rsid w:val="0045579B"/>
    <w:rsid w:val="00455882"/>
    <w:rsid w:val="00462A97"/>
    <w:rsid w:val="0046319F"/>
    <w:rsid w:val="004632C7"/>
    <w:rsid w:val="0047265C"/>
    <w:rsid w:val="00472FEA"/>
    <w:rsid w:val="00473C5C"/>
    <w:rsid w:val="00476C44"/>
    <w:rsid w:val="00480839"/>
    <w:rsid w:val="00480A1D"/>
    <w:rsid w:val="00481981"/>
    <w:rsid w:val="0048360B"/>
    <w:rsid w:val="00483808"/>
    <w:rsid w:val="004868F9"/>
    <w:rsid w:val="00491E9B"/>
    <w:rsid w:val="00492128"/>
    <w:rsid w:val="00494BE1"/>
    <w:rsid w:val="00495974"/>
    <w:rsid w:val="004A180A"/>
    <w:rsid w:val="004A55EB"/>
    <w:rsid w:val="004A5E33"/>
    <w:rsid w:val="004B0805"/>
    <w:rsid w:val="004B186A"/>
    <w:rsid w:val="004B3834"/>
    <w:rsid w:val="004B3949"/>
    <w:rsid w:val="004B6347"/>
    <w:rsid w:val="004B6C90"/>
    <w:rsid w:val="004C21C7"/>
    <w:rsid w:val="004C47E7"/>
    <w:rsid w:val="004D1040"/>
    <w:rsid w:val="004D44B7"/>
    <w:rsid w:val="004D615B"/>
    <w:rsid w:val="004D64F2"/>
    <w:rsid w:val="004D7FCD"/>
    <w:rsid w:val="004E1F6E"/>
    <w:rsid w:val="004E2F13"/>
    <w:rsid w:val="004E354F"/>
    <w:rsid w:val="004E3CEE"/>
    <w:rsid w:val="004E46F3"/>
    <w:rsid w:val="004E4DE9"/>
    <w:rsid w:val="004F1341"/>
    <w:rsid w:val="004F2994"/>
    <w:rsid w:val="004F39D8"/>
    <w:rsid w:val="004F5621"/>
    <w:rsid w:val="004F58DA"/>
    <w:rsid w:val="004F62C2"/>
    <w:rsid w:val="004F7855"/>
    <w:rsid w:val="004F7FAA"/>
    <w:rsid w:val="005005C9"/>
    <w:rsid w:val="005019CC"/>
    <w:rsid w:val="00503DF0"/>
    <w:rsid w:val="00505AD5"/>
    <w:rsid w:val="00510279"/>
    <w:rsid w:val="005110A5"/>
    <w:rsid w:val="00511B52"/>
    <w:rsid w:val="005144FC"/>
    <w:rsid w:val="00517936"/>
    <w:rsid w:val="00522EAA"/>
    <w:rsid w:val="005230D3"/>
    <w:rsid w:val="00526F79"/>
    <w:rsid w:val="00531D2C"/>
    <w:rsid w:val="005335ED"/>
    <w:rsid w:val="005350C6"/>
    <w:rsid w:val="005374E5"/>
    <w:rsid w:val="00540A2C"/>
    <w:rsid w:val="0054115A"/>
    <w:rsid w:val="00541884"/>
    <w:rsid w:val="005418F6"/>
    <w:rsid w:val="00541EC9"/>
    <w:rsid w:val="0054224C"/>
    <w:rsid w:val="00543360"/>
    <w:rsid w:val="005443C4"/>
    <w:rsid w:val="00545D4D"/>
    <w:rsid w:val="00545E77"/>
    <w:rsid w:val="00545FCB"/>
    <w:rsid w:val="00547550"/>
    <w:rsid w:val="005475E8"/>
    <w:rsid w:val="00552E34"/>
    <w:rsid w:val="00555BED"/>
    <w:rsid w:val="005564D2"/>
    <w:rsid w:val="005568FD"/>
    <w:rsid w:val="005634FE"/>
    <w:rsid w:val="00571281"/>
    <w:rsid w:val="00574822"/>
    <w:rsid w:val="00576242"/>
    <w:rsid w:val="005809DB"/>
    <w:rsid w:val="00583B61"/>
    <w:rsid w:val="005841BE"/>
    <w:rsid w:val="005858EF"/>
    <w:rsid w:val="00587079"/>
    <w:rsid w:val="00587AEC"/>
    <w:rsid w:val="00587DAD"/>
    <w:rsid w:val="00590DF3"/>
    <w:rsid w:val="00591CBB"/>
    <w:rsid w:val="005930A4"/>
    <w:rsid w:val="005948E3"/>
    <w:rsid w:val="00594952"/>
    <w:rsid w:val="00597E4E"/>
    <w:rsid w:val="005A1CE1"/>
    <w:rsid w:val="005A2E6C"/>
    <w:rsid w:val="005A49A3"/>
    <w:rsid w:val="005A4B46"/>
    <w:rsid w:val="005A7CFA"/>
    <w:rsid w:val="005B08D4"/>
    <w:rsid w:val="005B0B49"/>
    <w:rsid w:val="005B2519"/>
    <w:rsid w:val="005B3C5F"/>
    <w:rsid w:val="005B6D69"/>
    <w:rsid w:val="005C428D"/>
    <w:rsid w:val="005C599A"/>
    <w:rsid w:val="005C61C8"/>
    <w:rsid w:val="005D08CA"/>
    <w:rsid w:val="005D212A"/>
    <w:rsid w:val="005D2F4A"/>
    <w:rsid w:val="005D5583"/>
    <w:rsid w:val="005D56BC"/>
    <w:rsid w:val="005D5750"/>
    <w:rsid w:val="005D7AB6"/>
    <w:rsid w:val="005E2041"/>
    <w:rsid w:val="005E31D5"/>
    <w:rsid w:val="005E64A3"/>
    <w:rsid w:val="005E6E4B"/>
    <w:rsid w:val="005F0FF0"/>
    <w:rsid w:val="005F2D44"/>
    <w:rsid w:val="005F2FFA"/>
    <w:rsid w:val="005F3142"/>
    <w:rsid w:val="005F31BC"/>
    <w:rsid w:val="005F3449"/>
    <w:rsid w:val="005F68ED"/>
    <w:rsid w:val="005F7B66"/>
    <w:rsid w:val="00600B65"/>
    <w:rsid w:val="0060719D"/>
    <w:rsid w:val="0061104A"/>
    <w:rsid w:val="0061246C"/>
    <w:rsid w:val="006126C3"/>
    <w:rsid w:val="00612A73"/>
    <w:rsid w:val="00612C65"/>
    <w:rsid w:val="00612FB9"/>
    <w:rsid w:val="00613844"/>
    <w:rsid w:val="00613F21"/>
    <w:rsid w:val="00623BA0"/>
    <w:rsid w:val="00625C99"/>
    <w:rsid w:val="00627047"/>
    <w:rsid w:val="00631C87"/>
    <w:rsid w:val="00632D5E"/>
    <w:rsid w:val="00634EEA"/>
    <w:rsid w:val="00637514"/>
    <w:rsid w:val="0063773A"/>
    <w:rsid w:val="0064060B"/>
    <w:rsid w:val="006414C6"/>
    <w:rsid w:val="006427CC"/>
    <w:rsid w:val="00646133"/>
    <w:rsid w:val="00646212"/>
    <w:rsid w:val="0064789F"/>
    <w:rsid w:val="00652C00"/>
    <w:rsid w:val="00654426"/>
    <w:rsid w:val="006612B8"/>
    <w:rsid w:val="00662DAE"/>
    <w:rsid w:val="0066325B"/>
    <w:rsid w:val="00664B5F"/>
    <w:rsid w:val="00665347"/>
    <w:rsid w:val="0066544C"/>
    <w:rsid w:val="00671D7B"/>
    <w:rsid w:val="00672B07"/>
    <w:rsid w:val="0067337B"/>
    <w:rsid w:val="00674911"/>
    <w:rsid w:val="0067742B"/>
    <w:rsid w:val="006806EA"/>
    <w:rsid w:val="0068228E"/>
    <w:rsid w:val="00682E83"/>
    <w:rsid w:val="0069063B"/>
    <w:rsid w:val="00690D45"/>
    <w:rsid w:val="0069672F"/>
    <w:rsid w:val="006971F9"/>
    <w:rsid w:val="006972BF"/>
    <w:rsid w:val="006A031D"/>
    <w:rsid w:val="006A157F"/>
    <w:rsid w:val="006A17A1"/>
    <w:rsid w:val="006A2104"/>
    <w:rsid w:val="006A252E"/>
    <w:rsid w:val="006A458A"/>
    <w:rsid w:val="006A52CC"/>
    <w:rsid w:val="006A5F73"/>
    <w:rsid w:val="006B08B7"/>
    <w:rsid w:val="006B1705"/>
    <w:rsid w:val="006B2AE3"/>
    <w:rsid w:val="006B2C87"/>
    <w:rsid w:val="006B311D"/>
    <w:rsid w:val="006B4133"/>
    <w:rsid w:val="006B6444"/>
    <w:rsid w:val="006B723C"/>
    <w:rsid w:val="006C075A"/>
    <w:rsid w:val="006C3367"/>
    <w:rsid w:val="006C3CA7"/>
    <w:rsid w:val="006C5620"/>
    <w:rsid w:val="006C5B13"/>
    <w:rsid w:val="006C60C2"/>
    <w:rsid w:val="006C6107"/>
    <w:rsid w:val="006C6B5D"/>
    <w:rsid w:val="006C6DEB"/>
    <w:rsid w:val="006C7D59"/>
    <w:rsid w:val="006D4892"/>
    <w:rsid w:val="006D4A48"/>
    <w:rsid w:val="006D4D40"/>
    <w:rsid w:val="006D5D96"/>
    <w:rsid w:val="006D6902"/>
    <w:rsid w:val="006E1005"/>
    <w:rsid w:val="006E12CD"/>
    <w:rsid w:val="006E149F"/>
    <w:rsid w:val="006E17F2"/>
    <w:rsid w:val="006E216C"/>
    <w:rsid w:val="006E4A27"/>
    <w:rsid w:val="006E4C99"/>
    <w:rsid w:val="006E61A8"/>
    <w:rsid w:val="006E66E0"/>
    <w:rsid w:val="006E7BA4"/>
    <w:rsid w:val="006F1783"/>
    <w:rsid w:val="006F1CDA"/>
    <w:rsid w:val="006F2251"/>
    <w:rsid w:val="006F29EF"/>
    <w:rsid w:val="006F3FD0"/>
    <w:rsid w:val="006F46AA"/>
    <w:rsid w:val="006F544F"/>
    <w:rsid w:val="006F6BD6"/>
    <w:rsid w:val="006F7D7F"/>
    <w:rsid w:val="00702E29"/>
    <w:rsid w:val="00703026"/>
    <w:rsid w:val="00704B19"/>
    <w:rsid w:val="00705380"/>
    <w:rsid w:val="00705669"/>
    <w:rsid w:val="00706F91"/>
    <w:rsid w:val="007117C5"/>
    <w:rsid w:val="0071566D"/>
    <w:rsid w:val="007236FF"/>
    <w:rsid w:val="00725728"/>
    <w:rsid w:val="007279F0"/>
    <w:rsid w:val="007336B1"/>
    <w:rsid w:val="00734EA6"/>
    <w:rsid w:val="00743B4D"/>
    <w:rsid w:val="00744656"/>
    <w:rsid w:val="00744819"/>
    <w:rsid w:val="007468A6"/>
    <w:rsid w:val="007526B8"/>
    <w:rsid w:val="00753789"/>
    <w:rsid w:val="007551D1"/>
    <w:rsid w:val="0075615D"/>
    <w:rsid w:val="00756BE4"/>
    <w:rsid w:val="00760A8B"/>
    <w:rsid w:val="00760D73"/>
    <w:rsid w:val="00761C12"/>
    <w:rsid w:val="007627CE"/>
    <w:rsid w:val="00765A40"/>
    <w:rsid w:val="00771CBA"/>
    <w:rsid w:val="007726F2"/>
    <w:rsid w:val="0077797F"/>
    <w:rsid w:val="00777A20"/>
    <w:rsid w:val="00777A97"/>
    <w:rsid w:val="007819C1"/>
    <w:rsid w:val="00782C57"/>
    <w:rsid w:val="00783A55"/>
    <w:rsid w:val="00785C21"/>
    <w:rsid w:val="00786B48"/>
    <w:rsid w:val="00787EF1"/>
    <w:rsid w:val="0079039E"/>
    <w:rsid w:val="00792541"/>
    <w:rsid w:val="007A06E8"/>
    <w:rsid w:val="007A0C5C"/>
    <w:rsid w:val="007A497B"/>
    <w:rsid w:val="007A4B8D"/>
    <w:rsid w:val="007A5364"/>
    <w:rsid w:val="007A6EDC"/>
    <w:rsid w:val="007B2C41"/>
    <w:rsid w:val="007B32AB"/>
    <w:rsid w:val="007B4512"/>
    <w:rsid w:val="007B4D51"/>
    <w:rsid w:val="007B53BE"/>
    <w:rsid w:val="007B5459"/>
    <w:rsid w:val="007B7914"/>
    <w:rsid w:val="007C0929"/>
    <w:rsid w:val="007C10EE"/>
    <w:rsid w:val="007C2CF0"/>
    <w:rsid w:val="007C383C"/>
    <w:rsid w:val="007C48DB"/>
    <w:rsid w:val="007C51F7"/>
    <w:rsid w:val="007C679F"/>
    <w:rsid w:val="007C6935"/>
    <w:rsid w:val="007C7018"/>
    <w:rsid w:val="007D05A7"/>
    <w:rsid w:val="007D0DCC"/>
    <w:rsid w:val="007D43BF"/>
    <w:rsid w:val="007D62DF"/>
    <w:rsid w:val="007E23F0"/>
    <w:rsid w:val="007E319F"/>
    <w:rsid w:val="007E32D4"/>
    <w:rsid w:val="007E33C4"/>
    <w:rsid w:val="007F1A3F"/>
    <w:rsid w:val="007F29DC"/>
    <w:rsid w:val="007F7317"/>
    <w:rsid w:val="00801F96"/>
    <w:rsid w:val="00814FE7"/>
    <w:rsid w:val="008153BB"/>
    <w:rsid w:val="008161C7"/>
    <w:rsid w:val="00817956"/>
    <w:rsid w:val="00820D6C"/>
    <w:rsid w:val="0082448F"/>
    <w:rsid w:val="0082463D"/>
    <w:rsid w:val="008250E4"/>
    <w:rsid w:val="00827914"/>
    <w:rsid w:val="0083005E"/>
    <w:rsid w:val="00830B1B"/>
    <w:rsid w:val="0083239B"/>
    <w:rsid w:val="0083321C"/>
    <w:rsid w:val="008338ED"/>
    <w:rsid w:val="00834778"/>
    <w:rsid w:val="0083608D"/>
    <w:rsid w:val="00837F45"/>
    <w:rsid w:val="0084082B"/>
    <w:rsid w:val="00840968"/>
    <w:rsid w:val="00842389"/>
    <w:rsid w:val="00842E31"/>
    <w:rsid w:val="00845237"/>
    <w:rsid w:val="0084594E"/>
    <w:rsid w:val="00845D74"/>
    <w:rsid w:val="00846550"/>
    <w:rsid w:val="00846929"/>
    <w:rsid w:val="00847A31"/>
    <w:rsid w:val="00847E7D"/>
    <w:rsid w:val="0085027A"/>
    <w:rsid w:val="008505ED"/>
    <w:rsid w:val="0085160A"/>
    <w:rsid w:val="008567BC"/>
    <w:rsid w:val="00857C05"/>
    <w:rsid w:val="00860099"/>
    <w:rsid w:val="00862524"/>
    <w:rsid w:val="00864937"/>
    <w:rsid w:val="00867738"/>
    <w:rsid w:val="00870800"/>
    <w:rsid w:val="008733D6"/>
    <w:rsid w:val="0087490A"/>
    <w:rsid w:val="00874B21"/>
    <w:rsid w:val="00874D2D"/>
    <w:rsid w:val="008752A3"/>
    <w:rsid w:val="0087679E"/>
    <w:rsid w:val="008768AB"/>
    <w:rsid w:val="00880E97"/>
    <w:rsid w:val="0088170B"/>
    <w:rsid w:val="00881B1B"/>
    <w:rsid w:val="0088751E"/>
    <w:rsid w:val="00890B60"/>
    <w:rsid w:val="00892A3C"/>
    <w:rsid w:val="00893A23"/>
    <w:rsid w:val="00894F7F"/>
    <w:rsid w:val="008A0A1F"/>
    <w:rsid w:val="008A14F3"/>
    <w:rsid w:val="008A176C"/>
    <w:rsid w:val="008A19FD"/>
    <w:rsid w:val="008A24E5"/>
    <w:rsid w:val="008A4CCE"/>
    <w:rsid w:val="008A4E48"/>
    <w:rsid w:val="008A595E"/>
    <w:rsid w:val="008B06DC"/>
    <w:rsid w:val="008B0D9B"/>
    <w:rsid w:val="008B16E7"/>
    <w:rsid w:val="008B6F2F"/>
    <w:rsid w:val="008B7820"/>
    <w:rsid w:val="008B783A"/>
    <w:rsid w:val="008B7875"/>
    <w:rsid w:val="008C2977"/>
    <w:rsid w:val="008C3039"/>
    <w:rsid w:val="008C5624"/>
    <w:rsid w:val="008C5900"/>
    <w:rsid w:val="008C607F"/>
    <w:rsid w:val="008C74F9"/>
    <w:rsid w:val="008C7973"/>
    <w:rsid w:val="008D07E7"/>
    <w:rsid w:val="008D0CB4"/>
    <w:rsid w:val="008D2DF2"/>
    <w:rsid w:val="008D3E76"/>
    <w:rsid w:val="008D4A3F"/>
    <w:rsid w:val="008D57EA"/>
    <w:rsid w:val="008D69EE"/>
    <w:rsid w:val="008E09C2"/>
    <w:rsid w:val="008E3F51"/>
    <w:rsid w:val="008E4637"/>
    <w:rsid w:val="008E4918"/>
    <w:rsid w:val="008E7612"/>
    <w:rsid w:val="008F2EED"/>
    <w:rsid w:val="008F59A9"/>
    <w:rsid w:val="008F6BD3"/>
    <w:rsid w:val="008F6F62"/>
    <w:rsid w:val="008F7F60"/>
    <w:rsid w:val="00902266"/>
    <w:rsid w:val="009029A8"/>
    <w:rsid w:val="00902E98"/>
    <w:rsid w:val="00903094"/>
    <w:rsid w:val="00903575"/>
    <w:rsid w:val="00905F99"/>
    <w:rsid w:val="0090799F"/>
    <w:rsid w:val="00907D69"/>
    <w:rsid w:val="00912ACA"/>
    <w:rsid w:val="00913FF4"/>
    <w:rsid w:val="0091776B"/>
    <w:rsid w:val="00920CB2"/>
    <w:rsid w:val="009217ED"/>
    <w:rsid w:val="00921AF5"/>
    <w:rsid w:val="00921DCC"/>
    <w:rsid w:val="0092331D"/>
    <w:rsid w:val="009237CC"/>
    <w:rsid w:val="009238E1"/>
    <w:rsid w:val="00924463"/>
    <w:rsid w:val="00927557"/>
    <w:rsid w:val="00930BBB"/>
    <w:rsid w:val="009331D7"/>
    <w:rsid w:val="0093552E"/>
    <w:rsid w:val="00937700"/>
    <w:rsid w:val="009411BA"/>
    <w:rsid w:val="009414E5"/>
    <w:rsid w:val="00942C4A"/>
    <w:rsid w:val="00942D71"/>
    <w:rsid w:val="009443CD"/>
    <w:rsid w:val="009461CA"/>
    <w:rsid w:val="009475C1"/>
    <w:rsid w:val="00950AE3"/>
    <w:rsid w:val="00950D31"/>
    <w:rsid w:val="009519AE"/>
    <w:rsid w:val="00952428"/>
    <w:rsid w:val="00952A8E"/>
    <w:rsid w:val="00953CE5"/>
    <w:rsid w:val="0095677F"/>
    <w:rsid w:val="009610D2"/>
    <w:rsid w:val="0096623D"/>
    <w:rsid w:val="00966F89"/>
    <w:rsid w:val="00967C09"/>
    <w:rsid w:val="00970B03"/>
    <w:rsid w:val="009715B0"/>
    <w:rsid w:val="0097317C"/>
    <w:rsid w:val="00973BFF"/>
    <w:rsid w:val="009777F3"/>
    <w:rsid w:val="00980B10"/>
    <w:rsid w:val="00982415"/>
    <w:rsid w:val="009856CE"/>
    <w:rsid w:val="009856EE"/>
    <w:rsid w:val="0098609A"/>
    <w:rsid w:val="00990C41"/>
    <w:rsid w:val="00994955"/>
    <w:rsid w:val="00994DE8"/>
    <w:rsid w:val="009A00A4"/>
    <w:rsid w:val="009A2A63"/>
    <w:rsid w:val="009A2A87"/>
    <w:rsid w:val="009A2D03"/>
    <w:rsid w:val="009A3F1F"/>
    <w:rsid w:val="009A4797"/>
    <w:rsid w:val="009A62A4"/>
    <w:rsid w:val="009A78B2"/>
    <w:rsid w:val="009A79FB"/>
    <w:rsid w:val="009B217C"/>
    <w:rsid w:val="009B22A5"/>
    <w:rsid w:val="009B5E34"/>
    <w:rsid w:val="009B6B2E"/>
    <w:rsid w:val="009C1066"/>
    <w:rsid w:val="009C1481"/>
    <w:rsid w:val="009C557A"/>
    <w:rsid w:val="009C68F0"/>
    <w:rsid w:val="009D1050"/>
    <w:rsid w:val="009D366C"/>
    <w:rsid w:val="009D37A3"/>
    <w:rsid w:val="009D57DA"/>
    <w:rsid w:val="009D7671"/>
    <w:rsid w:val="009E1D90"/>
    <w:rsid w:val="009E2EF0"/>
    <w:rsid w:val="009E381B"/>
    <w:rsid w:val="009E4235"/>
    <w:rsid w:val="009E4EB6"/>
    <w:rsid w:val="009E4EBF"/>
    <w:rsid w:val="009E5681"/>
    <w:rsid w:val="009E5A66"/>
    <w:rsid w:val="009F3331"/>
    <w:rsid w:val="009F38F3"/>
    <w:rsid w:val="009F469C"/>
    <w:rsid w:val="009F70B5"/>
    <w:rsid w:val="00A0055D"/>
    <w:rsid w:val="00A01C20"/>
    <w:rsid w:val="00A0206B"/>
    <w:rsid w:val="00A0233A"/>
    <w:rsid w:val="00A026CD"/>
    <w:rsid w:val="00A0282E"/>
    <w:rsid w:val="00A04563"/>
    <w:rsid w:val="00A0527E"/>
    <w:rsid w:val="00A05B3B"/>
    <w:rsid w:val="00A06905"/>
    <w:rsid w:val="00A110DC"/>
    <w:rsid w:val="00A130A4"/>
    <w:rsid w:val="00A13FFB"/>
    <w:rsid w:val="00A14A34"/>
    <w:rsid w:val="00A16234"/>
    <w:rsid w:val="00A2021F"/>
    <w:rsid w:val="00A2064A"/>
    <w:rsid w:val="00A25293"/>
    <w:rsid w:val="00A30A54"/>
    <w:rsid w:val="00A33E25"/>
    <w:rsid w:val="00A34678"/>
    <w:rsid w:val="00A34D71"/>
    <w:rsid w:val="00A3538A"/>
    <w:rsid w:val="00A36968"/>
    <w:rsid w:val="00A370D4"/>
    <w:rsid w:val="00A40DA3"/>
    <w:rsid w:val="00A417AB"/>
    <w:rsid w:val="00A417EB"/>
    <w:rsid w:val="00A41E15"/>
    <w:rsid w:val="00A44387"/>
    <w:rsid w:val="00A45057"/>
    <w:rsid w:val="00A4628D"/>
    <w:rsid w:val="00A46997"/>
    <w:rsid w:val="00A52A28"/>
    <w:rsid w:val="00A56BBA"/>
    <w:rsid w:val="00A5714A"/>
    <w:rsid w:val="00A601D6"/>
    <w:rsid w:val="00A6104C"/>
    <w:rsid w:val="00A63939"/>
    <w:rsid w:val="00A715CA"/>
    <w:rsid w:val="00A7314D"/>
    <w:rsid w:val="00A735E4"/>
    <w:rsid w:val="00A73856"/>
    <w:rsid w:val="00A7681F"/>
    <w:rsid w:val="00A777C6"/>
    <w:rsid w:val="00A80124"/>
    <w:rsid w:val="00A80310"/>
    <w:rsid w:val="00A8117D"/>
    <w:rsid w:val="00A83010"/>
    <w:rsid w:val="00A83F17"/>
    <w:rsid w:val="00A847D8"/>
    <w:rsid w:val="00A86C5D"/>
    <w:rsid w:val="00A87354"/>
    <w:rsid w:val="00A873F6"/>
    <w:rsid w:val="00A8776E"/>
    <w:rsid w:val="00A87A60"/>
    <w:rsid w:val="00A91181"/>
    <w:rsid w:val="00A92794"/>
    <w:rsid w:val="00A96752"/>
    <w:rsid w:val="00A96D89"/>
    <w:rsid w:val="00AA4A89"/>
    <w:rsid w:val="00AA6AC9"/>
    <w:rsid w:val="00AA6CC8"/>
    <w:rsid w:val="00AA725D"/>
    <w:rsid w:val="00AB0044"/>
    <w:rsid w:val="00AB1749"/>
    <w:rsid w:val="00AB1AEE"/>
    <w:rsid w:val="00AC1938"/>
    <w:rsid w:val="00AC3EDD"/>
    <w:rsid w:val="00AC504F"/>
    <w:rsid w:val="00AC627B"/>
    <w:rsid w:val="00AD1999"/>
    <w:rsid w:val="00AD3BE8"/>
    <w:rsid w:val="00AD3BFE"/>
    <w:rsid w:val="00AD7002"/>
    <w:rsid w:val="00AE0DBB"/>
    <w:rsid w:val="00AE2AEC"/>
    <w:rsid w:val="00AE401A"/>
    <w:rsid w:val="00AE4C8D"/>
    <w:rsid w:val="00AE4F7F"/>
    <w:rsid w:val="00AE66B8"/>
    <w:rsid w:val="00AE68D8"/>
    <w:rsid w:val="00AE7B86"/>
    <w:rsid w:val="00AF026E"/>
    <w:rsid w:val="00AF0717"/>
    <w:rsid w:val="00AF2F1E"/>
    <w:rsid w:val="00AF3613"/>
    <w:rsid w:val="00AF48F7"/>
    <w:rsid w:val="00AF52FD"/>
    <w:rsid w:val="00AF5A38"/>
    <w:rsid w:val="00AF5F97"/>
    <w:rsid w:val="00B00A4A"/>
    <w:rsid w:val="00B00A8A"/>
    <w:rsid w:val="00B00FEB"/>
    <w:rsid w:val="00B04C0D"/>
    <w:rsid w:val="00B06AD4"/>
    <w:rsid w:val="00B06CDE"/>
    <w:rsid w:val="00B07847"/>
    <w:rsid w:val="00B11A0D"/>
    <w:rsid w:val="00B11CC9"/>
    <w:rsid w:val="00B154D3"/>
    <w:rsid w:val="00B15A70"/>
    <w:rsid w:val="00B17D04"/>
    <w:rsid w:val="00B202A2"/>
    <w:rsid w:val="00B21B09"/>
    <w:rsid w:val="00B24A4C"/>
    <w:rsid w:val="00B25658"/>
    <w:rsid w:val="00B26765"/>
    <w:rsid w:val="00B26D63"/>
    <w:rsid w:val="00B27E13"/>
    <w:rsid w:val="00B36D91"/>
    <w:rsid w:val="00B40379"/>
    <w:rsid w:val="00B4062C"/>
    <w:rsid w:val="00B4255E"/>
    <w:rsid w:val="00B4413C"/>
    <w:rsid w:val="00B471AC"/>
    <w:rsid w:val="00B51E83"/>
    <w:rsid w:val="00B540BB"/>
    <w:rsid w:val="00B541BA"/>
    <w:rsid w:val="00B62248"/>
    <w:rsid w:val="00B630B5"/>
    <w:rsid w:val="00B638FB"/>
    <w:rsid w:val="00B64E42"/>
    <w:rsid w:val="00B64FF3"/>
    <w:rsid w:val="00B65CD1"/>
    <w:rsid w:val="00B65EA1"/>
    <w:rsid w:val="00B71576"/>
    <w:rsid w:val="00B717B9"/>
    <w:rsid w:val="00B718B8"/>
    <w:rsid w:val="00B737E9"/>
    <w:rsid w:val="00B753A0"/>
    <w:rsid w:val="00B77B2A"/>
    <w:rsid w:val="00B83685"/>
    <w:rsid w:val="00B866E3"/>
    <w:rsid w:val="00B90F96"/>
    <w:rsid w:val="00B92D39"/>
    <w:rsid w:val="00B9302C"/>
    <w:rsid w:val="00B93ECC"/>
    <w:rsid w:val="00B96F9B"/>
    <w:rsid w:val="00BA07BF"/>
    <w:rsid w:val="00BA4DC8"/>
    <w:rsid w:val="00BA573D"/>
    <w:rsid w:val="00BA727E"/>
    <w:rsid w:val="00BB36A6"/>
    <w:rsid w:val="00BB54EB"/>
    <w:rsid w:val="00BB55FF"/>
    <w:rsid w:val="00BB68C0"/>
    <w:rsid w:val="00BB68FE"/>
    <w:rsid w:val="00BC1489"/>
    <w:rsid w:val="00BC1A52"/>
    <w:rsid w:val="00BC2A3C"/>
    <w:rsid w:val="00BC39BF"/>
    <w:rsid w:val="00BC3FAE"/>
    <w:rsid w:val="00BC48E9"/>
    <w:rsid w:val="00BC5FCF"/>
    <w:rsid w:val="00BC6C47"/>
    <w:rsid w:val="00BC6ED1"/>
    <w:rsid w:val="00BC7438"/>
    <w:rsid w:val="00BD3ADB"/>
    <w:rsid w:val="00BE0A8E"/>
    <w:rsid w:val="00BE0CB6"/>
    <w:rsid w:val="00BE35F0"/>
    <w:rsid w:val="00BE5043"/>
    <w:rsid w:val="00BE702D"/>
    <w:rsid w:val="00BE7328"/>
    <w:rsid w:val="00BF187D"/>
    <w:rsid w:val="00BF25A1"/>
    <w:rsid w:val="00BF29E2"/>
    <w:rsid w:val="00BF2A0C"/>
    <w:rsid w:val="00C0186B"/>
    <w:rsid w:val="00C02D91"/>
    <w:rsid w:val="00C02E09"/>
    <w:rsid w:val="00C04D71"/>
    <w:rsid w:val="00C056F7"/>
    <w:rsid w:val="00C05A49"/>
    <w:rsid w:val="00C10485"/>
    <w:rsid w:val="00C133D5"/>
    <w:rsid w:val="00C14A98"/>
    <w:rsid w:val="00C16FBD"/>
    <w:rsid w:val="00C20CD1"/>
    <w:rsid w:val="00C23BA1"/>
    <w:rsid w:val="00C243D4"/>
    <w:rsid w:val="00C274F9"/>
    <w:rsid w:val="00C300AD"/>
    <w:rsid w:val="00C310FF"/>
    <w:rsid w:val="00C33B7D"/>
    <w:rsid w:val="00C4227D"/>
    <w:rsid w:val="00C4276D"/>
    <w:rsid w:val="00C436E9"/>
    <w:rsid w:val="00C4669A"/>
    <w:rsid w:val="00C47582"/>
    <w:rsid w:val="00C47653"/>
    <w:rsid w:val="00C47843"/>
    <w:rsid w:val="00C5085A"/>
    <w:rsid w:val="00C510F3"/>
    <w:rsid w:val="00C52BFF"/>
    <w:rsid w:val="00C54B0E"/>
    <w:rsid w:val="00C556D6"/>
    <w:rsid w:val="00C61EF7"/>
    <w:rsid w:val="00C62B7E"/>
    <w:rsid w:val="00C633F7"/>
    <w:rsid w:val="00C6376E"/>
    <w:rsid w:val="00C66D55"/>
    <w:rsid w:val="00C70C3F"/>
    <w:rsid w:val="00C70FF9"/>
    <w:rsid w:val="00C7106E"/>
    <w:rsid w:val="00C716DD"/>
    <w:rsid w:val="00C75D24"/>
    <w:rsid w:val="00C77129"/>
    <w:rsid w:val="00C7771F"/>
    <w:rsid w:val="00C77C24"/>
    <w:rsid w:val="00C80986"/>
    <w:rsid w:val="00C83A37"/>
    <w:rsid w:val="00C83EBF"/>
    <w:rsid w:val="00C84AFE"/>
    <w:rsid w:val="00C90008"/>
    <w:rsid w:val="00C91169"/>
    <w:rsid w:val="00C97804"/>
    <w:rsid w:val="00CA1A79"/>
    <w:rsid w:val="00CA3271"/>
    <w:rsid w:val="00CA610D"/>
    <w:rsid w:val="00CA69A3"/>
    <w:rsid w:val="00CA7271"/>
    <w:rsid w:val="00CA7CF5"/>
    <w:rsid w:val="00CB240E"/>
    <w:rsid w:val="00CB399E"/>
    <w:rsid w:val="00CB41DF"/>
    <w:rsid w:val="00CB463A"/>
    <w:rsid w:val="00CB71E1"/>
    <w:rsid w:val="00CC0518"/>
    <w:rsid w:val="00CC1381"/>
    <w:rsid w:val="00CC4044"/>
    <w:rsid w:val="00CC459F"/>
    <w:rsid w:val="00CC7B63"/>
    <w:rsid w:val="00CD12D6"/>
    <w:rsid w:val="00CD1388"/>
    <w:rsid w:val="00CD1AB0"/>
    <w:rsid w:val="00CD279B"/>
    <w:rsid w:val="00CD5189"/>
    <w:rsid w:val="00CD5923"/>
    <w:rsid w:val="00CD6D13"/>
    <w:rsid w:val="00CE2F87"/>
    <w:rsid w:val="00CF1224"/>
    <w:rsid w:val="00CF3E5A"/>
    <w:rsid w:val="00CF552A"/>
    <w:rsid w:val="00D015A5"/>
    <w:rsid w:val="00D01B2D"/>
    <w:rsid w:val="00D02084"/>
    <w:rsid w:val="00D02BCB"/>
    <w:rsid w:val="00D0340F"/>
    <w:rsid w:val="00D03DCB"/>
    <w:rsid w:val="00D048FC"/>
    <w:rsid w:val="00D05AF3"/>
    <w:rsid w:val="00D07116"/>
    <w:rsid w:val="00D1032E"/>
    <w:rsid w:val="00D10E60"/>
    <w:rsid w:val="00D1164A"/>
    <w:rsid w:val="00D165A8"/>
    <w:rsid w:val="00D21784"/>
    <w:rsid w:val="00D2284D"/>
    <w:rsid w:val="00D32209"/>
    <w:rsid w:val="00D32856"/>
    <w:rsid w:val="00D33AD5"/>
    <w:rsid w:val="00D355F1"/>
    <w:rsid w:val="00D3579E"/>
    <w:rsid w:val="00D35E91"/>
    <w:rsid w:val="00D3613A"/>
    <w:rsid w:val="00D36248"/>
    <w:rsid w:val="00D362D1"/>
    <w:rsid w:val="00D3787A"/>
    <w:rsid w:val="00D40FFB"/>
    <w:rsid w:val="00D52722"/>
    <w:rsid w:val="00D53CD4"/>
    <w:rsid w:val="00D55805"/>
    <w:rsid w:val="00D6175D"/>
    <w:rsid w:val="00D61A51"/>
    <w:rsid w:val="00D649D6"/>
    <w:rsid w:val="00D64D2D"/>
    <w:rsid w:val="00D65976"/>
    <w:rsid w:val="00D66801"/>
    <w:rsid w:val="00D6795E"/>
    <w:rsid w:val="00D70399"/>
    <w:rsid w:val="00D72152"/>
    <w:rsid w:val="00D73956"/>
    <w:rsid w:val="00D77834"/>
    <w:rsid w:val="00D77B27"/>
    <w:rsid w:val="00D81CE7"/>
    <w:rsid w:val="00D832BC"/>
    <w:rsid w:val="00D861EA"/>
    <w:rsid w:val="00D90964"/>
    <w:rsid w:val="00D9452C"/>
    <w:rsid w:val="00D9781A"/>
    <w:rsid w:val="00DA0DF7"/>
    <w:rsid w:val="00DA1D5C"/>
    <w:rsid w:val="00DA2A60"/>
    <w:rsid w:val="00DA3026"/>
    <w:rsid w:val="00DA7143"/>
    <w:rsid w:val="00DA7A99"/>
    <w:rsid w:val="00DB0EAE"/>
    <w:rsid w:val="00DB3522"/>
    <w:rsid w:val="00DB4CF1"/>
    <w:rsid w:val="00DB4D88"/>
    <w:rsid w:val="00DB4E54"/>
    <w:rsid w:val="00DB55DE"/>
    <w:rsid w:val="00DB5E8E"/>
    <w:rsid w:val="00DB5EEF"/>
    <w:rsid w:val="00DB64BE"/>
    <w:rsid w:val="00DC0A66"/>
    <w:rsid w:val="00DC0FBC"/>
    <w:rsid w:val="00DC451C"/>
    <w:rsid w:val="00DC4B72"/>
    <w:rsid w:val="00DC584C"/>
    <w:rsid w:val="00DC60B2"/>
    <w:rsid w:val="00DC7AA8"/>
    <w:rsid w:val="00DD62AE"/>
    <w:rsid w:val="00DE2B93"/>
    <w:rsid w:val="00DE3CA7"/>
    <w:rsid w:val="00DE4703"/>
    <w:rsid w:val="00DE7851"/>
    <w:rsid w:val="00DE7F16"/>
    <w:rsid w:val="00DF024C"/>
    <w:rsid w:val="00DF1E3D"/>
    <w:rsid w:val="00DF315B"/>
    <w:rsid w:val="00DF5CB2"/>
    <w:rsid w:val="00DF5E99"/>
    <w:rsid w:val="00DF6213"/>
    <w:rsid w:val="00DF6BB4"/>
    <w:rsid w:val="00E0013F"/>
    <w:rsid w:val="00E03992"/>
    <w:rsid w:val="00E039A3"/>
    <w:rsid w:val="00E05F25"/>
    <w:rsid w:val="00E1041B"/>
    <w:rsid w:val="00E10760"/>
    <w:rsid w:val="00E1194F"/>
    <w:rsid w:val="00E11A61"/>
    <w:rsid w:val="00E213F8"/>
    <w:rsid w:val="00E2240B"/>
    <w:rsid w:val="00E2541B"/>
    <w:rsid w:val="00E27AA2"/>
    <w:rsid w:val="00E31B0F"/>
    <w:rsid w:val="00E3235F"/>
    <w:rsid w:val="00E324F7"/>
    <w:rsid w:val="00E40DBB"/>
    <w:rsid w:val="00E43371"/>
    <w:rsid w:val="00E4449F"/>
    <w:rsid w:val="00E4497E"/>
    <w:rsid w:val="00E475E1"/>
    <w:rsid w:val="00E479E4"/>
    <w:rsid w:val="00E47C32"/>
    <w:rsid w:val="00E50C66"/>
    <w:rsid w:val="00E5155D"/>
    <w:rsid w:val="00E56249"/>
    <w:rsid w:val="00E56E54"/>
    <w:rsid w:val="00E61CD4"/>
    <w:rsid w:val="00E65142"/>
    <w:rsid w:val="00E65348"/>
    <w:rsid w:val="00E66470"/>
    <w:rsid w:val="00E711B8"/>
    <w:rsid w:val="00E71214"/>
    <w:rsid w:val="00E73351"/>
    <w:rsid w:val="00E73727"/>
    <w:rsid w:val="00E753F6"/>
    <w:rsid w:val="00E75EB7"/>
    <w:rsid w:val="00E77D4F"/>
    <w:rsid w:val="00E80E0C"/>
    <w:rsid w:val="00E814A8"/>
    <w:rsid w:val="00E84B1F"/>
    <w:rsid w:val="00E86FD9"/>
    <w:rsid w:val="00E917FD"/>
    <w:rsid w:val="00E947FE"/>
    <w:rsid w:val="00E94CF2"/>
    <w:rsid w:val="00E94D71"/>
    <w:rsid w:val="00E96A50"/>
    <w:rsid w:val="00E96A83"/>
    <w:rsid w:val="00E96C30"/>
    <w:rsid w:val="00EA1BE7"/>
    <w:rsid w:val="00EA23F6"/>
    <w:rsid w:val="00EA69CE"/>
    <w:rsid w:val="00EA6E47"/>
    <w:rsid w:val="00EA71F1"/>
    <w:rsid w:val="00EB034A"/>
    <w:rsid w:val="00EB202A"/>
    <w:rsid w:val="00EB3464"/>
    <w:rsid w:val="00EB3DA6"/>
    <w:rsid w:val="00EB4784"/>
    <w:rsid w:val="00EB694F"/>
    <w:rsid w:val="00EC00EE"/>
    <w:rsid w:val="00EC3BDE"/>
    <w:rsid w:val="00EC5290"/>
    <w:rsid w:val="00EC5797"/>
    <w:rsid w:val="00EC7DBC"/>
    <w:rsid w:val="00ED11DF"/>
    <w:rsid w:val="00ED1CCC"/>
    <w:rsid w:val="00ED6F27"/>
    <w:rsid w:val="00ED7CD6"/>
    <w:rsid w:val="00EE0CD2"/>
    <w:rsid w:val="00EE2CCF"/>
    <w:rsid w:val="00EE3777"/>
    <w:rsid w:val="00EE50BB"/>
    <w:rsid w:val="00EE721B"/>
    <w:rsid w:val="00EF275A"/>
    <w:rsid w:val="00EF4A47"/>
    <w:rsid w:val="00EF4C07"/>
    <w:rsid w:val="00EF60F9"/>
    <w:rsid w:val="00EF625F"/>
    <w:rsid w:val="00F0534D"/>
    <w:rsid w:val="00F059B0"/>
    <w:rsid w:val="00F05FC1"/>
    <w:rsid w:val="00F06193"/>
    <w:rsid w:val="00F11CBD"/>
    <w:rsid w:val="00F12664"/>
    <w:rsid w:val="00F1338B"/>
    <w:rsid w:val="00F13D5C"/>
    <w:rsid w:val="00F13F32"/>
    <w:rsid w:val="00F13FB1"/>
    <w:rsid w:val="00F157EC"/>
    <w:rsid w:val="00F205B2"/>
    <w:rsid w:val="00F20C21"/>
    <w:rsid w:val="00F21975"/>
    <w:rsid w:val="00F229D5"/>
    <w:rsid w:val="00F27614"/>
    <w:rsid w:val="00F27CCB"/>
    <w:rsid w:val="00F3038C"/>
    <w:rsid w:val="00F30925"/>
    <w:rsid w:val="00F30BC0"/>
    <w:rsid w:val="00F30E93"/>
    <w:rsid w:val="00F3170D"/>
    <w:rsid w:val="00F31DA8"/>
    <w:rsid w:val="00F328F5"/>
    <w:rsid w:val="00F32F69"/>
    <w:rsid w:val="00F331DC"/>
    <w:rsid w:val="00F3385A"/>
    <w:rsid w:val="00F362C8"/>
    <w:rsid w:val="00F41F56"/>
    <w:rsid w:val="00F442DC"/>
    <w:rsid w:val="00F44C0A"/>
    <w:rsid w:val="00F46B30"/>
    <w:rsid w:val="00F51C27"/>
    <w:rsid w:val="00F52798"/>
    <w:rsid w:val="00F52BF5"/>
    <w:rsid w:val="00F537D6"/>
    <w:rsid w:val="00F57028"/>
    <w:rsid w:val="00F57067"/>
    <w:rsid w:val="00F6105F"/>
    <w:rsid w:val="00F64ED3"/>
    <w:rsid w:val="00F66BE0"/>
    <w:rsid w:val="00F67497"/>
    <w:rsid w:val="00F71017"/>
    <w:rsid w:val="00F71AA8"/>
    <w:rsid w:val="00F72AFD"/>
    <w:rsid w:val="00F7387A"/>
    <w:rsid w:val="00F75416"/>
    <w:rsid w:val="00F76071"/>
    <w:rsid w:val="00F76286"/>
    <w:rsid w:val="00F76BA5"/>
    <w:rsid w:val="00F7721B"/>
    <w:rsid w:val="00F83AF7"/>
    <w:rsid w:val="00F83C7D"/>
    <w:rsid w:val="00F83EBE"/>
    <w:rsid w:val="00F843C0"/>
    <w:rsid w:val="00F85572"/>
    <w:rsid w:val="00F85F9F"/>
    <w:rsid w:val="00F86209"/>
    <w:rsid w:val="00F92896"/>
    <w:rsid w:val="00F92DE4"/>
    <w:rsid w:val="00F94628"/>
    <w:rsid w:val="00F9636E"/>
    <w:rsid w:val="00F9646F"/>
    <w:rsid w:val="00F96ADA"/>
    <w:rsid w:val="00FA30E0"/>
    <w:rsid w:val="00FA33AE"/>
    <w:rsid w:val="00FA69A3"/>
    <w:rsid w:val="00FB3FFC"/>
    <w:rsid w:val="00FB4347"/>
    <w:rsid w:val="00FB4539"/>
    <w:rsid w:val="00FB460A"/>
    <w:rsid w:val="00FB4C25"/>
    <w:rsid w:val="00FB5714"/>
    <w:rsid w:val="00FC337F"/>
    <w:rsid w:val="00FC4914"/>
    <w:rsid w:val="00FC55CC"/>
    <w:rsid w:val="00FD02D5"/>
    <w:rsid w:val="00FD0388"/>
    <w:rsid w:val="00FD0917"/>
    <w:rsid w:val="00FD0CF7"/>
    <w:rsid w:val="00FE0F5C"/>
    <w:rsid w:val="00FE1C79"/>
    <w:rsid w:val="00FE1EB1"/>
    <w:rsid w:val="00FE2AAE"/>
    <w:rsid w:val="00FE73BD"/>
    <w:rsid w:val="00FF13B5"/>
    <w:rsid w:val="00FF1592"/>
    <w:rsid w:val="00FF17DE"/>
    <w:rsid w:val="00FF5C54"/>
    <w:rsid w:val="00FF6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8346D"/>
  <w15:chartTrackingRefBased/>
  <w15:docId w15:val="{468EB504-5B26-4EDE-8744-51352900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F29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F29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BF29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BF29E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BF29E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C72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218"/>
  </w:style>
  <w:style w:type="paragraph" w:styleId="Stopka">
    <w:name w:val="footer"/>
    <w:basedOn w:val="Normalny"/>
    <w:link w:val="StopkaZnak"/>
    <w:uiPriority w:val="99"/>
    <w:unhideWhenUsed/>
    <w:rsid w:val="000C72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218"/>
  </w:style>
  <w:style w:type="character" w:styleId="Numerwiersza">
    <w:name w:val="line number"/>
    <w:basedOn w:val="Domylnaczcionkaakapitu"/>
    <w:uiPriority w:val="99"/>
    <w:semiHidden/>
    <w:unhideWhenUsed/>
    <w:rsid w:val="00D90964"/>
  </w:style>
  <w:style w:type="paragraph" w:styleId="Akapitzlist">
    <w:name w:val="List Paragraph"/>
    <w:aliases w:val="maz_wyliczenie,opis dzialania,K-P_odwolanie,A_wyliczenie,Akapit z listą 1,L1,Numerowanie,CW_Lista,EPL lista punktowana z wyrózneniem,1st level - Bullet List Paragraph,Lettre d'introduction,Normal bullet 2,Bullet list,List Paragraph,3"/>
    <w:basedOn w:val="Normalny"/>
    <w:link w:val="AkapitzlistZnak"/>
    <w:uiPriority w:val="34"/>
    <w:qFormat/>
    <w:rsid w:val="00D90964"/>
    <w:pPr>
      <w:ind w:left="720"/>
      <w:contextualSpacing/>
    </w:pPr>
  </w:style>
  <w:style w:type="paragraph" w:styleId="Tekstpodstawowy">
    <w:name w:val="Body Text"/>
    <w:basedOn w:val="Normalny"/>
    <w:link w:val="TekstpodstawowyZnak"/>
    <w:uiPriority w:val="1"/>
    <w:qFormat/>
    <w:rsid w:val="00296E8C"/>
    <w:pPr>
      <w:widowControl w:val="0"/>
      <w:autoSpaceDE w:val="0"/>
      <w:autoSpaceDN w:val="0"/>
      <w:spacing w:after="0" w:line="240" w:lineRule="auto"/>
    </w:pPr>
    <w:rPr>
      <w:rFonts w:ascii="Carlito" w:eastAsia="Carlito" w:hAnsi="Carlito" w:cs="Carlito"/>
      <w:sz w:val="24"/>
      <w:szCs w:val="24"/>
    </w:rPr>
  </w:style>
  <w:style w:type="character" w:customStyle="1" w:styleId="TekstpodstawowyZnak">
    <w:name w:val="Tekst podstawowy Znak"/>
    <w:basedOn w:val="Domylnaczcionkaakapitu"/>
    <w:link w:val="Tekstpodstawowy"/>
    <w:uiPriority w:val="1"/>
    <w:rsid w:val="00296E8C"/>
    <w:rPr>
      <w:rFonts w:ascii="Carlito" w:eastAsia="Carlito" w:hAnsi="Carlito" w:cs="Carlito"/>
      <w:sz w:val="24"/>
      <w:szCs w:val="24"/>
    </w:rPr>
  </w:style>
  <w:style w:type="character" w:styleId="Hipercze">
    <w:name w:val="Hyperlink"/>
    <w:basedOn w:val="Domylnaczcionkaakapitu"/>
    <w:uiPriority w:val="99"/>
    <w:unhideWhenUsed/>
    <w:rsid w:val="00A026CD"/>
    <w:rPr>
      <w:color w:val="0563C1" w:themeColor="hyperlink"/>
      <w:u w:val="single"/>
    </w:rPr>
  </w:style>
  <w:style w:type="paragraph" w:styleId="Poprawka">
    <w:name w:val="Revision"/>
    <w:hidden/>
    <w:uiPriority w:val="99"/>
    <w:semiHidden/>
    <w:rsid w:val="0016619A"/>
    <w:pPr>
      <w:spacing w:after="0" w:line="240" w:lineRule="auto"/>
    </w:pPr>
  </w:style>
  <w:style w:type="paragraph" w:styleId="Tekstdymka">
    <w:name w:val="Balloon Text"/>
    <w:basedOn w:val="Normalny"/>
    <w:link w:val="TekstdymkaZnak"/>
    <w:uiPriority w:val="99"/>
    <w:semiHidden/>
    <w:unhideWhenUsed/>
    <w:rsid w:val="00785C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5C21"/>
    <w:rPr>
      <w:rFonts w:ascii="Segoe UI" w:hAnsi="Segoe UI" w:cs="Segoe UI"/>
      <w:sz w:val="18"/>
      <w:szCs w:val="18"/>
    </w:rPr>
  </w:style>
  <w:style w:type="character" w:customStyle="1" w:styleId="AkapitzlistZnak">
    <w:name w:val="Akapit z listą Znak"/>
    <w:aliases w:val="maz_wyliczenie Znak,opis dzialania Znak,K-P_odwolanie Znak,A_wyliczenie Znak,Akapit z listą 1 Znak,L1 Znak,Numerowanie Znak,CW_Lista Znak,EPL lista punktowana z wyrózneniem Znak,1st level - Bullet List Paragraph Znak,Bullet list Znak"/>
    <w:link w:val="Akapitzlist"/>
    <w:uiPriority w:val="34"/>
    <w:qFormat/>
    <w:rsid w:val="003D6E65"/>
  </w:style>
  <w:style w:type="character" w:styleId="Nierozpoznanawzmianka">
    <w:name w:val="Unresolved Mention"/>
    <w:basedOn w:val="Domylnaczcionkaakapitu"/>
    <w:uiPriority w:val="99"/>
    <w:semiHidden/>
    <w:unhideWhenUsed/>
    <w:rsid w:val="00EF60F9"/>
    <w:rPr>
      <w:color w:val="605E5C"/>
      <w:shd w:val="clear" w:color="auto" w:fill="E1DFDD"/>
    </w:rPr>
  </w:style>
  <w:style w:type="character" w:customStyle="1" w:styleId="Nagwek1Znak">
    <w:name w:val="Nagłówek 1 Znak"/>
    <w:basedOn w:val="Domylnaczcionkaakapitu"/>
    <w:link w:val="Nagwek1"/>
    <w:uiPriority w:val="9"/>
    <w:rsid w:val="00BF29E2"/>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BF29E2"/>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BF29E2"/>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BF29E2"/>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rsid w:val="00BF29E2"/>
    <w:rPr>
      <w:rFonts w:asciiTheme="majorHAnsi" w:eastAsiaTheme="majorEastAsia" w:hAnsiTheme="majorHAnsi" w:cstheme="majorBidi"/>
      <w:color w:val="2E74B5" w:themeColor="accent1" w:themeShade="BF"/>
    </w:rPr>
  </w:style>
  <w:style w:type="paragraph" w:styleId="Lista2">
    <w:name w:val="List 2"/>
    <w:basedOn w:val="Normalny"/>
    <w:uiPriority w:val="99"/>
    <w:unhideWhenUsed/>
    <w:rsid w:val="00BF29E2"/>
    <w:pPr>
      <w:ind w:left="566" w:hanging="283"/>
      <w:contextualSpacing/>
    </w:pPr>
  </w:style>
  <w:style w:type="paragraph" w:styleId="Lista3">
    <w:name w:val="List 3"/>
    <w:basedOn w:val="Normalny"/>
    <w:uiPriority w:val="99"/>
    <w:unhideWhenUsed/>
    <w:rsid w:val="00BF29E2"/>
    <w:pPr>
      <w:ind w:left="849" w:hanging="283"/>
      <w:contextualSpacing/>
    </w:pPr>
  </w:style>
  <w:style w:type="paragraph" w:styleId="Listapunktowana3">
    <w:name w:val="List Bullet 3"/>
    <w:basedOn w:val="Normalny"/>
    <w:uiPriority w:val="99"/>
    <w:unhideWhenUsed/>
    <w:rsid w:val="00BF29E2"/>
    <w:pPr>
      <w:numPr>
        <w:numId w:val="1"/>
      </w:numPr>
      <w:contextualSpacing/>
    </w:pPr>
  </w:style>
  <w:style w:type="paragraph" w:styleId="Listapunktowana4">
    <w:name w:val="List Bullet 4"/>
    <w:basedOn w:val="Normalny"/>
    <w:uiPriority w:val="99"/>
    <w:unhideWhenUsed/>
    <w:rsid w:val="00BF29E2"/>
    <w:pPr>
      <w:numPr>
        <w:numId w:val="2"/>
      </w:numPr>
      <w:contextualSpacing/>
    </w:pPr>
  </w:style>
  <w:style w:type="paragraph" w:styleId="Tekstpodstawowywcity">
    <w:name w:val="Body Text Indent"/>
    <w:basedOn w:val="Normalny"/>
    <w:link w:val="TekstpodstawowywcityZnak"/>
    <w:uiPriority w:val="99"/>
    <w:semiHidden/>
    <w:unhideWhenUsed/>
    <w:rsid w:val="00BF29E2"/>
    <w:pPr>
      <w:spacing w:after="120"/>
      <w:ind w:left="283"/>
    </w:pPr>
  </w:style>
  <w:style w:type="character" w:customStyle="1" w:styleId="TekstpodstawowywcityZnak">
    <w:name w:val="Tekst podstawowy wcięty Znak"/>
    <w:basedOn w:val="Domylnaczcionkaakapitu"/>
    <w:link w:val="Tekstpodstawowywcity"/>
    <w:uiPriority w:val="99"/>
    <w:semiHidden/>
    <w:rsid w:val="00BF29E2"/>
  </w:style>
  <w:style w:type="paragraph" w:styleId="Tekstpodstawowyzwciciem2">
    <w:name w:val="Body Text First Indent 2"/>
    <w:basedOn w:val="Tekstpodstawowywcity"/>
    <w:link w:val="Tekstpodstawowyzwciciem2Znak"/>
    <w:uiPriority w:val="99"/>
    <w:unhideWhenUsed/>
    <w:rsid w:val="00BF29E2"/>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BF29E2"/>
  </w:style>
  <w:style w:type="paragraph" w:styleId="Tekstprzypisudolnego">
    <w:name w:val="footnote text"/>
    <w:aliases w:val="Podrozdział,Footnote,Podrozdzia3"/>
    <w:basedOn w:val="Normalny"/>
    <w:link w:val="TekstprzypisudolnegoZnak"/>
    <w:uiPriority w:val="99"/>
    <w:semiHidden/>
    <w:unhideWhenUsed/>
    <w:rsid w:val="00834778"/>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834778"/>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semiHidden/>
    <w:unhideWhenUsed/>
    <w:rsid w:val="00834778"/>
    <w:rPr>
      <w:vertAlign w:val="superscript"/>
    </w:rPr>
  </w:style>
  <w:style w:type="character" w:styleId="Odwoaniedokomentarza">
    <w:name w:val="annotation reference"/>
    <w:basedOn w:val="Domylnaczcionkaakapitu"/>
    <w:uiPriority w:val="99"/>
    <w:semiHidden/>
    <w:unhideWhenUsed/>
    <w:rsid w:val="00E03992"/>
    <w:rPr>
      <w:sz w:val="16"/>
      <w:szCs w:val="16"/>
    </w:rPr>
  </w:style>
  <w:style w:type="paragraph" w:styleId="Tekstkomentarza">
    <w:name w:val="annotation text"/>
    <w:basedOn w:val="Normalny"/>
    <w:link w:val="TekstkomentarzaZnak"/>
    <w:uiPriority w:val="99"/>
    <w:unhideWhenUsed/>
    <w:rsid w:val="00E03992"/>
    <w:pPr>
      <w:spacing w:line="240" w:lineRule="auto"/>
    </w:pPr>
    <w:rPr>
      <w:sz w:val="20"/>
      <w:szCs w:val="20"/>
    </w:rPr>
  </w:style>
  <w:style w:type="character" w:customStyle="1" w:styleId="TekstkomentarzaZnak">
    <w:name w:val="Tekst komentarza Znak"/>
    <w:basedOn w:val="Domylnaczcionkaakapitu"/>
    <w:link w:val="Tekstkomentarza"/>
    <w:uiPriority w:val="99"/>
    <w:rsid w:val="00E03992"/>
    <w:rPr>
      <w:sz w:val="20"/>
      <w:szCs w:val="20"/>
    </w:rPr>
  </w:style>
  <w:style w:type="paragraph" w:styleId="Tematkomentarza">
    <w:name w:val="annotation subject"/>
    <w:basedOn w:val="Tekstkomentarza"/>
    <w:next w:val="Tekstkomentarza"/>
    <w:link w:val="TematkomentarzaZnak"/>
    <w:uiPriority w:val="99"/>
    <w:semiHidden/>
    <w:unhideWhenUsed/>
    <w:rsid w:val="00E03992"/>
    <w:rPr>
      <w:b/>
      <w:bCs/>
    </w:rPr>
  </w:style>
  <w:style w:type="character" w:customStyle="1" w:styleId="TematkomentarzaZnak">
    <w:name w:val="Temat komentarza Znak"/>
    <w:basedOn w:val="TekstkomentarzaZnak"/>
    <w:link w:val="Tematkomentarza"/>
    <w:uiPriority w:val="99"/>
    <w:semiHidden/>
    <w:rsid w:val="00E03992"/>
    <w:rPr>
      <w:b/>
      <w:bCs/>
      <w:sz w:val="20"/>
      <w:szCs w:val="20"/>
    </w:rPr>
  </w:style>
  <w:style w:type="paragraph" w:styleId="Nagwekspisutreci">
    <w:name w:val="TOC Heading"/>
    <w:basedOn w:val="Nagwek1"/>
    <w:next w:val="Normalny"/>
    <w:uiPriority w:val="39"/>
    <w:unhideWhenUsed/>
    <w:qFormat/>
    <w:rsid w:val="005948E3"/>
    <w:pPr>
      <w:outlineLvl w:val="9"/>
    </w:pPr>
    <w:rPr>
      <w:lang w:eastAsia="pl-PL"/>
    </w:rPr>
  </w:style>
  <w:style w:type="paragraph" w:styleId="Spistreci1">
    <w:name w:val="toc 1"/>
    <w:basedOn w:val="Normalny"/>
    <w:next w:val="Normalny"/>
    <w:autoRedefine/>
    <w:uiPriority w:val="39"/>
    <w:unhideWhenUsed/>
    <w:rsid w:val="005948E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92">
      <w:bodyDiv w:val="1"/>
      <w:marLeft w:val="0"/>
      <w:marRight w:val="0"/>
      <w:marTop w:val="0"/>
      <w:marBottom w:val="0"/>
      <w:divBdr>
        <w:top w:val="none" w:sz="0" w:space="0" w:color="auto"/>
        <w:left w:val="none" w:sz="0" w:space="0" w:color="auto"/>
        <w:bottom w:val="none" w:sz="0" w:space="0" w:color="auto"/>
        <w:right w:val="none" w:sz="0" w:space="0" w:color="auto"/>
      </w:divBdr>
    </w:div>
    <w:div w:id="276640891">
      <w:bodyDiv w:val="1"/>
      <w:marLeft w:val="0"/>
      <w:marRight w:val="0"/>
      <w:marTop w:val="0"/>
      <w:marBottom w:val="0"/>
      <w:divBdr>
        <w:top w:val="none" w:sz="0" w:space="0" w:color="auto"/>
        <w:left w:val="none" w:sz="0" w:space="0" w:color="auto"/>
        <w:bottom w:val="none" w:sz="0" w:space="0" w:color="auto"/>
        <w:right w:val="none" w:sz="0" w:space="0" w:color="auto"/>
      </w:divBdr>
    </w:div>
    <w:div w:id="515923568">
      <w:bodyDiv w:val="1"/>
      <w:marLeft w:val="0"/>
      <w:marRight w:val="0"/>
      <w:marTop w:val="0"/>
      <w:marBottom w:val="0"/>
      <w:divBdr>
        <w:top w:val="none" w:sz="0" w:space="0" w:color="auto"/>
        <w:left w:val="none" w:sz="0" w:space="0" w:color="auto"/>
        <w:bottom w:val="none" w:sz="0" w:space="0" w:color="auto"/>
        <w:right w:val="none" w:sz="0" w:space="0" w:color="auto"/>
      </w:divBdr>
    </w:div>
    <w:div w:id="582690587">
      <w:bodyDiv w:val="1"/>
      <w:marLeft w:val="0"/>
      <w:marRight w:val="0"/>
      <w:marTop w:val="0"/>
      <w:marBottom w:val="0"/>
      <w:divBdr>
        <w:top w:val="none" w:sz="0" w:space="0" w:color="auto"/>
        <w:left w:val="none" w:sz="0" w:space="0" w:color="auto"/>
        <w:bottom w:val="none" w:sz="0" w:space="0" w:color="auto"/>
        <w:right w:val="none" w:sz="0" w:space="0" w:color="auto"/>
      </w:divBdr>
    </w:div>
    <w:div w:id="101942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a.gov.pl/akredytowane-podmioty/akredytacje-aktyw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5C995-FB95-4569-B2E0-4DE09668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6181</Words>
  <Characters>37092</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Gołąbek</dc:creator>
  <cp:keywords/>
  <dc:description/>
  <cp:lastModifiedBy>Violetta Karwacka</cp:lastModifiedBy>
  <cp:revision>24</cp:revision>
  <cp:lastPrinted>2026-03-03T07:58:00Z</cp:lastPrinted>
  <dcterms:created xsi:type="dcterms:W3CDTF">2026-05-15T08:12:00Z</dcterms:created>
  <dcterms:modified xsi:type="dcterms:W3CDTF">2026-07-07T12:47:00Z</dcterms:modified>
</cp:coreProperties>
</file>